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23</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13</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方正小标宋简体" w:hAnsi="方正小标宋简体" w:eastAsia="方正小标宋简体" w:cs="方正小标宋简体"/>
          <w:b w:val="0"/>
          <w:bCs/>
          <w:spacing w:val="0"/>
          <w:w w:val="95"/>
          <w:kern w:val="10"/>
          <w:sz w:val="44"/>
          <w:szCs w:val="44"/>
          <w:lang w:val="en-US" w:eastAsia="zh-CN"/>
        </w:rPr>
      </w:pPr>
      <w:r>
        <w:rPr>
          <w:rFonts w:hint="eastAsia" w:ascii="方正小标宋简体" w:hAnsi="方正小标宋简体" w:eastAsia="方正小标宋简体" w:cs="方正小标宋简体"/>
          <w:b w:val="0"/>
          <w:bCs/>
          <w:spacing w:val="0"/>
          <w:w w:val="95"/>
          <w:kern w:val="10"/>
          <w:sz w:val="44"/>
          <w:szCs w:val="44"/>
          <w:lang w:val="en-US" w:eastAsia="zh-CN"/>
        </w:rPr>
        <w:t>招投标管理办法及实施细则</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仿宋_GB2312" w:hAnsi="宋体" w:eastAsia="仿宋_GB2312"/>
          <w:color w:val="000000"/>
          <w:sz w:val="32"/>
          <w:szCs w:val="32"/>
          <w:lang w:val="en-US" w:eastAsia="zh-CN"/>
        </w:rPr>
      </w:pPr>
      <w:r>
        <w:rPr>
          <w:rFonts w:hint="eastAsia" w:ascii="黑体" w:hAnsi="黑体" w:eastAsia="黑体" w:cs="黑体"/>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第一条 为了规范西北能化公司物资、工程和服务采购等项目的招投标活动，依据《中华人民共和国民法典》等法律、法规及皖北煤电集团公司有关招投标规定，结合公司实际，制定本办法。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第二条 西北能化公司的工程、货物和服务采购项目，达到规定的规模标准，必须进行招标。不得将必须进行招标采购的项目化整为零或者以其他任何方式规避招标。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sectPr>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第三条 本办法所称工程包括工程以及与工程建设有关的货物、服务。其中，工程是指建设工程，包括建筑物和构筑物的新建、改建、扩建及其相关的装修、拆除、修缮等；与工程建设有关的货物，是指构成工程不可分割的组成部分，且为实现工程基本功能所必需的设备、材料；与工程建设有关的服务，是指为完成工程所需的勘察、设计、监理等服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本办法所称服务是指除工程和货物以外的其他采购项目， 包括咨询服务、评估服务、法律服务、审计服务、设备维修、技术开发、租赁服务、运营维护等。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第四条 招投标遵循以下原则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（一）公开、公平、公正的原则；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（二）依法合规、诚实信用的原则；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（三）优质经济、物有所值的原则。</w:t>
      </w:r>
    </w:p>
    <w:p>
      <w:pPr>
        <w:pStyle w:val="2"/>
        <w:keepNext w:val="0"/>
        <w:keepLines w:val="0"/>
        <w:pageBreakBefore w:val="0"/>
        <w:kinsoku/>
        <w:overflowPunct/>
        <w:topLinePunct w:val="0"/>
        <w:autoSpaceDE/>
        <w:autoSpaceDN/>
        <w:bidi w:val="0"/>
        <w:adjustRightInd/>
        <w:snapToGrid/>
        <w:spacing w:line="52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第二章  组织机构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第五条 成立公司招投标管理领导小组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组  长：党委书记/董事长、总经理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副组长：副总经理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成  员：副总师、各部门部长、车间主任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领导小组下设招标办公室和监督办公室，分别设在经管物资部和纪委。</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第六条 职责分工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（一）招投标管理领导小组履行下列职责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1.负责指导、协调招投标活动，依法对招投标活动进行监督检查；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2.负责审议招标投标办法实施细则等有关制度，对招投标有关议题进行决策；</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3.负责对招投标活动实行管理，根据年度计划批准的项目和资金落实情况，确定招标采购项目及招标项目的方式和评标原则；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4.对特别项目的招标，领导小组成员可直接参与并负责招投标活动的全过程；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5.协调、规范招标工作，指导、检查监督工作；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6.审批邀请招标项目和谈判采购项目，应当签署意见；特殊或重大项目可以以会议方式进行，并形成明确意见。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（二）招标办公室主要职责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1.贯彻执行国家招投标法律法规和集团公司招投标管理制度；负责拟订西北能化公司招投标管理办法及细则等有关制度并组织实施，依法依规开展招投标活动；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2.受理招投标申请，达到集团公司公开招标标准，按照集团公司申报要求、内容，落实招标细则及事宜，上报集团公司招标中心进行公开招标；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3.未达到集团公司公开招标标准，达到西北能化公司招标标准，使用集团公司“优质采”招标系统平台，进行自主招标、询比价；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4.负责组织制作招标招标文件审查，发布招标公告（投标邀请函）、招标文件；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5.组织开标、评标、定标；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6.负责招投标项目资料的整理与归档。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（三）监督办公室的主要职责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1.对招投标管理制度的贯彻落实情况进行监督；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2.对参加招投标活动的违规人员进行制止并上报问责；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3.对招标采购计划、招标结果执行情况进行检查，反馈信息，提出整改意见。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（四）有关业务管理部门履行下列职责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1.参与拟订招投标有关制度；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2.参与招投标全过程工作；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3.负责招标投标过程与技术、安全等相关的澄清、异议、质疑的处理；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4.负责合同签订与履行过程的实施和管理；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lang w:val="en-US" w:eastAsia="zh-CN"/>
        </w:rPr>
      </w:pPr>
      <w:r>
        <w:rPr>
          <w:rFonts w:hint="eastAsia" w:ascii="仿宋_GB2312" w:hAnsi="宋体" w:eastAsia="仿宋_GB2312"/>
          <w:color w:val="000000"/>
          <w:sz w:val="32"/>
          <w:szCs w:val="32"/>
          <w:lang w:val="en-US" w:eastAsia="zh-CN"/>
        </w:rPr>
        <w:t>5.工程管理人员负责审核工程计划，组织审定工程类工程项目书、方案设计、施工图纸等以及全公司工程预算、监督、验收等工作。生产技术部负责审定化工工艺、技改、催化剂、添加剂（材料）、清洗、大修等技术规格书或技改工程项目书、设计图纸等。设备部负责审定各类设备、备件以及委外维修、大修等技术规格书或工程项目书、设计图纸等；以及电气、仪表车间范围的供用电、通信、网络、自动化设备（材料）的技术规格书或机电安装工程项目书、设计图纸等。安全监管部负责审定安全环保设备、安全培训、危废固废处置及其它相关事宜的技术规格书或安全环保工程项目书等。综合部负责审定提出相关劳务、食堂等服务性项目招标意见书。销售采购部负责审定年度招标采购计划，报送物资招标申请，测算招标物资区间价格等；未达到集团公司物资采购标准的，使用“优质采系统平台”进行比议价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仿宋_GB2312" w:hAnsi="宋体" w:eastAsia="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第三章  招标项目和方式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第七条 采购项目分为依法必须招标项目、集团公司规定招标项目和未达到集团公司招标规模标准的项目。依法必须招标项目应当公开招标；达到集团公司规定的规模标准，必须上报集团公司进行招标；未达到集团公司招标规模标准的项目，由西北能化公司自主组织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原则上未达到集团公司招标标准的，必须使用集团公司“优质采”招标系统平台自主招标和询比价等采购方式。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第八条 招标方式分为公开招标和邀请招标。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公开招标是指招标人以招标公告的方式邀请不特定的法人或者非法人组织投标。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邀请招标是指招标人以投标邀请书的方式邀请特定的法人或者非法人组织投标。采用邀请招标方式的，应当向3个以上具备承担招标项目能力、资信良好特定的法人或者非法人组织发出投标邀请书。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第九条 公司采购项目分为达到规模标准（详见附表1）必须招标项目（依法必须招标项目、集团公司规定必须属自愿招标项目）和未达到必须招标项目规模标准的采购项目（西北能化规定应招标项目属自主招标、询比价采购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（一）依法必须招标项目是指招标投标相关法律法规规定的依法必须进行招标的项目。</w:t>
      </w:r>
      <w:r>
        <w:rPr>
          <w:rFonts w:hint="eastAsia" w:ascii="仿宋_GB2312" w:hAnsi="宋体" w:eastAsia="仿宋_GB2312"/>
          <w:color w:val="000000"/>
          <w:sz w:val="32"/>
          <w:szCs w:val="32"/>
          <w:lang w:val="en-US" w:eastAsia="zh-CN"/>
        </w:rPr>
        <w:t>依法必须招标项目应当公开招标。但不适宜公开招标的特殊情形，由采购单位提出申请，经招标领导小组批准，可以进行邀请招标或谈判采购。依法必须招标项目按照集团文件标准执行。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（二）达到以下规模标准，由集团公司进行招标。主要包括：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1.施工（土建、安装等）工程单项概算或单项合同估算价在100万元人民币以上的；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2.原材料、设备、备件等货物的采购，单项概算或单项合同估算价在50万元人民币以上的；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3.咨询服务、评估服务、审计服务、法律服务、租赁服务以及勘察、设计、监理、技术开发等服务的采购，单项概算或单项合同估算价在30万元人民币以上的；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4.运营维护、设备维修单项概算或单项合同估算价在50万元人民币以上的；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5.重复性采购项目或不同实施主体的同类采购项目主要指单一货物或同一名称、同一品种货物(原辅材料、燃料、设备、 备件等)的采购，上年度采购总额在 50 万元人民币以上的。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（三）未达到集团公司必须招标规模标准的项目，西北能化公司自主组织采购，可以采用自主招标或者谈判、询比价等方式采购。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1.自主招标项目主要包括：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（1）施工工程单项概算或单项合同估算价在30万元人民币以上100万元人民币以下的；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（2）原材料、设备等货物的采购，单项概算或单项合同估算价在30万元人民币以上50万元人民币以下的；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（3）咨询、审计、勘察、设计、监理、技术开发等服务的采购，单项概算或单项合同估算价在20万元人民币以上30万元人民币以下的；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（4）运营维护、设备维修单项概算或单项合同估算价在30万元人民币以上50万元人民币以下的。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第十条 对达到规模标准必须自主招标项目不适宜公开招标和邀请招标的采购项目，可以采用非招标采购方式实施，非招标采购方式包括比价、竞价、竞争性谈判、单一来源等。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非招标采购方式，规范相关程序后组织实施，接受公司纪委监督检查。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第十一条 西北能化公司招标采购业务委托集团公司招标中心组织招投标。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第十二条 达到第九条自主招标规定标准应当公开招标（详见附表2）。但具备下列情况之一的，由采购单位提出邀请招标申请，经部门及分管副总经理审核，报招标领导小组组长审批后，可以邀请招标：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（一）确因技术比较复杂、有特殊要求或受自然环境限制等原因，只有少量潜在投标人可供选择的；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（二）采用公开招标方式的费用占项目合同金额的比例过大；</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（三）国家法律规定的其他情形；</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（四）其他经招标领导小组批准的项目。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采购单位应当推荐不低于3个合格的邀请单位，并提供邀请单位的相关资质和联系方式。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审批流程如下：采购单位提出邀请招标申请→车间部门负责人签字并盖章→分管副总经理签字→招标领导小组组长签批（或招标领导小组会议纪要）→经管物资部招标办编制标书→标书会审会签→发出邀请招标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第十三条 达到第九条自主招标规定标准应当公开招标。但具备下列情况之一的，由采购单位提出申请，经部门及分管副总经理审核，报招标领导小组组长审批后，可以不进行招标，采用谈判等方式进行采购：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（一）需要采用不可替  代的专利或专有技术的；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（二）涉及抢险、抢修、救灾，情况紧急无法招标的；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（三）公开招标连续两次招标失败的或有效投标人不足三家而流标的；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（四）潜在投标人低于三家的；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（五）需要向原中标人采购，否则将影响后续施工或功能配套要求的；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（六）涉及安全、环保、协调地方关系的；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（七）必须采用以物易物的或必须从主机厂采购配件的；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（八）国家规定的其他情形；</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（九）其他经招标领导小组批准的项目；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采购单位应提供邀请单位的相关资质和联系方式。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审批流程如下：采购单位提出谈判等申请→车间部门负责人签字并盖章→分管副总经理签字→招标领导小组组长签批（或招标领导小组会议纪要）→招标办组织谈判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第十四条 达到第九条规定标准必须招标，属于集团公司【2022】127号招标文件细则第“十六条”规定，附表6《目录清单》内集团公司不予招标属自愿招标项目，但不适宜采用招标方式的，公司可以采用非招标采购方式自主组织采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达到第九条规定标准必须招标，属于集团公司【2022】127号招标文件细则第“十六条”规定，附表 7《集团公司内部专业化单位名录》的依法必须招标项目，项目(采购)单位采用直接采购方式自主组织采购。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达到第九条规定标准必须招标，属于集团公司【2022】127号招标文件细则第“十六条”规定，附表6《目录清单》内集团公司不予招标项目；达到第九条自主招标规定标准的；但具备下列情况之一的，由采购单位提出申请，经部门及分管副总经理审核，报招标领导小组组长审批、经理办公会会议纪要同意后，可以不进行优质采线上招标，采用线下邀请招标、线下谈判等方式进行采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（一）涉及安全、环保（含环境检测等）、网络通讯、协调地方关系的；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（二）涉及抢险、抢修、救灾，情况紧急无法的；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（三）危（固）废、垃圾、灰渣废渣等处置的；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（四）受区域限制的；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（五）其他经招标领导小组批准的项目。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第四章  招标、开标、评标与定标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第十五条 招标项目必须为年度招标计划内的项目，临时调整或新增的采购项目，必须按集团和西北能化公司的相关规定履行审批程序。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第十六条 公司实行招标项目负责制。项目(采购)单位应当明确项目负责人，采购单位应准确编制招标申请及采购需求，并加注“符合要求、无排他性条款”；招标项目申请和采购需求，应当根据实际需要，综合考虑招标所需时间，及时、准确、完整地报送招标项目申请，保证采购项目如期完成；经项目单位分管副总经理审批并加盖公章后报送经管物资部，同时提供纸质版和电子版。具体包括以下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（一）招标项目需实现的功能或者目标；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（二）招标项目需执行的国家相关标准、行业标准或者其他标准规范；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（三）招标项目需满足的质量、安全、相关参数、配置等要求的技术规格书，以及工程建设项目的工程项目书、方案设计、施工图纸或工程量清单等；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（四）标的物的数量、交付或者实施的时间、地点和验收标准，以及预估价；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（五）评标方法和标准；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（六）合同的主要条款；</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（七）其他技术、服务等要求。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第十七条 采购单位编制的项目招标申请及采购需求等技术文件资料需经有关管理部门审批，按照下列要求进行审批：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（一）生产设备类项目。</w:t>
      </w:r>
      <w:r>
        <w:rPr>
          <w:rFonts w:hint="eastAsia" w:ascii="仿宋_GB2312" w:hAnsi="宋体" w:eastAsia="仿宋_GB2312"/>
          <w:color w:val="000000"/>
          <w:sz w:val="32"/>
          <w:szCs w:val="32"/>
          <w:lang w:val="en-US" w:eastAsia="zh-CN"/>
        </w:rPr>
        <w:t>设备设计图纸及方案及具体采购要求等由设备部分管副总经理签署审批意见。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（二）工程类项目。</w:t>
      </w:r>
      <w:r>
        <w:rPr>
          <w:rFonts w:hint="eastAsia" w:ascii="仿宋_GB2312" w:hAnsi="宋体" w:eastAsia="仿宋_GB2312"/>
          <w:color w:val="000000"/>
          <w:sz w:val="32"/>
          <w:szCs w:val="32"/>
          <w:lang w:val="en-US" w:eastAsia="zh-CN"/>
        </w:rPr>
        <w:t>基础设计及技术方案等由项目负责人、项目分管经理、工程领导签署审批意见。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（三）生产专用物资类项目（催化剂、炉砖等）。</w:t>
      </w:r>
      <w:r>
        <w:rPr>
          <w:rFonts w:hint="eastAsia" w:ascii="仿宋_GB2312" w:hAnsi="宋体" w:eastAsia="仿宋_GB2312"/>
          <w:color w:val="000000"/>
          <w:sz w:val="32"/>
          <w:szCs w:val="32"/>
          <w:lang w:val="en-US" w:eastAsia="zh-CN"/>
        </w:rPr>
        <w:t>采购技术要求等由分管生产副总经理签署审批意见。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（四）其他通用类物资、服务等采购技术要求由所属分管副总经理签署审批意见。</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（五）重大项目和技术复杂项目经公司会议研究决策后，由副总经理或总经理组织相关业务管理部门对项目单位编制的方案进行审查确定后，方可进入招标程序。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第十八条 编制技术文件的主要内容和编制原则：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（一）技术文件的主要内容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采购技术文件是招标采购设备和签订技术协议的重要依据，其内容应包括以下几个方面：</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1.技术文件名称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技术文件名称也就是技术文件标题，标题简明扼要，表达准确，用词符合国家相关标准及行业规范。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2.基本要求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项目实施时须执行的国家相关标准、行业标准或者公司所设定的标准，主要包括安全、质量、工期、相关技术参数、配置要求、验收标准和工程量清单等内容；质保期及履约保证金的约定。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承接项目施工单位的资质要求及施工人员的技术等级要求；推荐相关具有资质的施工单位（如有分包需特殊注明）。要求施工单位单一厂家或指定厂家，须提供充分理由。</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项目报价所须清单：项目所涉及到须使用（更换）的各种材料备件的名称、规格型号、技术参数及预计数量等（如有特殊非标设备或非标件，需加以图纸或配置图片说明）；项目所涉及到各工种预计人数及工时等；安装项目须根据图纸计算工程量清单；以往费用结算分项金额；施工单位合理管理费、税费标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主要设备的使用条件、用途、功能、环保要求、供货范围、数量及时间等，提出主机的主要配套设备、部件配置要求。高低压供电、运输系统成套设备和集中监测、监控系统等必须附相关图纸。提出设备、主要部件执行的国家及行业技术标准和设计规范，产品相关证书（生产许可证、防爆合格证、化工行业产品其它相关证件）等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3.技术参数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技术参数要提出设备的规格、结构、性能参数、关键部件材质、主要尺寸等，以及主机的主要配套设备及部件技术参数。技术数据要提出具体的范围值或最低值。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技术参数要充分考虑与本设备相关联设备装置的要求，包括与系统匹配的接口技术和联接装置。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系统改造应提供原系统主要技术参数及生产厂家。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功能要求应涵盖控制功能、保护功能、显示功能、通信功能的具体技术参数及要求。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4.技术资料及图纸</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提出所需技术资料及图纸的种类和份数。包括出厂合格证、 产品说明书、设备总图、基础图、装配图、易损件图、电气原理图及接线图、性能测试记录、关键部件探伤检查报告、试验报告、质量检测报告等。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5.配套附件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要求供应商必须提供的设备配套附件、备件、辅助材料及专用工具。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6.质量验收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提出产品质量验收标准、验收地点、验收方式、验收内容、验收报告形式等。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需要进行加工制造过程验收的设备，可提出加工制造过程验收内容及验收方式等。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7.技术服务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提出技术服务的方式、时间、地点、内容、责任等。提出安装调试、人员培训、备件供应、质量保证、设备维保、响应时间等售后服务具体事项。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可以要求供应商到现场进行技术服务，指导安装调试，并负责解决设备在安装调试中发现的制造质量及性能等有关问题。</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（二）技术文件编制原则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1.严禁盲目提高标准、性能和精度，避免带来功能浪费和不必要的资金支出。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2.技术要求和标准不得要求或标明某一特定的专利、商标、名称、设计、原产地或者生产供应者，不得通过设定某些不合理的指标，不得含有倾向或者排斥潜在投标人的其他内容。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不得套用特定生产供应者的条件，不得将特定生产供应者的技术标准设定为项目招标的技术标准。如果必须引用某一生产供应商的技术要求和标准才能准确或清楚地说明招标项目的技术要求和标准时，则应在参照后面加上“相当于或高于”字样。</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4.不得将投标人的注册资本、资产总额、营业收入、从业人员、利润、纳税额等规模条件作为资格要求或者评审因素。</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5.不得在企业股权结构、经营年限、经营规模和财务指标等方面对中小企业实行差别待遇或者歧视待遇。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6.不得以特定地区或行业的业绩、奖项作为资格条件或加分条件。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（三）采购申请书及技术规范书审核要求</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1.采购申请报告及其它招标前调研资料→所在车间和部门负责人签字并加盖公章→分管副总经理签字→总经理签批。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2.达到集团公司必须招标规模标准的采购项目，各单位根据安全生产实际需要提出申请，编制采购申请书及技术规格书（见附表2）要单位负责人和分管副总经理审核签字。</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分管副总经理签字审核后的技术规格书（基础设计、技术标准、设计图纸、工作量、工期，以及物资具体规格型号等要求达到的效果或目的、投标单位的资质等）纸质版和电子版；招标立项报告及技术规格书一并交经管物资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4.采购申请书及技术规范书审查修订，由招标申请单位、部门负责人、分管副总经理、总经理签字后，经管物资部及时与集团公司化工部联系审查、签字盖章手续；并上报集团公司招标中心进行招标。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第十九条 各对口部门要结合生产实际需要，并充分考虑到招标流程必须的时限性，以及招标过程中可能出现的流标后重新发标的时间影响，上报招标项目需求时至少要提前一个月以上，以免耽误到正常的安全生产经营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（一）依法必须招标项目，自公布招标公告或发出投标邀请书之日起至发出中标通知书之日止，约需30日；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（二）企业自愿招标项目，自公布招标公告或发出投标邀请书之日起至发出中标通知书之日止，约需20日；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（三）企业自主招标项目，自公布招标公告或发出投标邀请书之日起至发出中标通知书之日止，约需20日；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对于特殊和大型项目的招标，可能适当延长。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以上时间不包含可能会出现的流标时间，标书审查、会审时间。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第二十条 招标办接受、审查招标项目申请，3日内作出审查意见。对于不予受理的招标申请，招标办书面回执并写明原因。申请部门3日内对反馈“审查回执函”做出修订意见；否则影响招标由申请部门自行承担。对于审查合格的招标申请，招标办及时编制招标文件。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第二十一条 评标必须遵循下列原则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1.公开、公平、公正原则。评标方法和标准应当对所有投标人一视同仁，不得含有倾向或者排斥潜在投标人的内容；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2.科学评估、质量优先、价格合理的原则；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3.以客观事实为依据的原则。评分细则应以客观存在为评分依据，明确规定各评标因素在各种具体客观情况下的得分值；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4.明确具体、方便评审的原则。评分细则切忌繁琐，不得将无法审定的事实作为评分依据；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5.严格控制自由裁量权的原则。评分细则中严禁出现“由评标委员会成员根据某某情况酌情打分”等字样，对确实难以用客观依据量化、细化的评分因素，应将评标委员会成员的自由裁量权控制在最小范围内；</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6.避免与国家有关规定相抵触的原则。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第二十二条 评标方法一般采用综合评估法或经评审的最低投标价法，最低投标价法，是指能够满足招标文件的实质性要求，性能没有特殊要求的项目。综合评估法，是指能够最大限度地满足招标文件中规定的各项综合评价标准，且按照评审因素的量化指标评审得分最高的投标人为中标候选人的评标方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第二十三条 公开招标的项目，由集团招标中心在国家规定的媒介上发布招标公告。招标公告应当载明招标人的名称和地址、联系方式、招标项目的名称、内容、范围、实施地点和时间、投标人资格要求及必须提供的证明文件要求、提交投标文件的截止时间和方式、评标方法以及获取招标文件的时间和方式等事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自主招标的项目，招标的项目在“优质采平台”上发布招标公告；邀请招标的经审批后由经管物资部招标办向邀请单位发出投标邀请书，投标邀请书参照公开招标公告的内容发出，邀请招标的招标文件发售时间不少于5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第二十四条 招标办应当确定投标人编制投标文件所需的合理时间。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依法必须招标项目，自招标文件发出之日起至投标人提交投标文件截止之日止，一般不得少于20日。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企业自愿招标项目，自招标文件发出之日起至投标人提交投标文件截止之日止，一般不得少于10日，最短不得少于7日。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企业自主招标项目，自招标文件发出之日起至投标人提交投标文件截止之日止，一般不得少于10日，最短不得少于7日。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第二十五条 投标人在提交投标文件的截止日期前，可以补充、修改或撤回已提交的投标文件，并以符合要求的书面形式通知招标办。补充、修改的内容应当作为投标文件的组成部分。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第二十六条 有下列情形之一的，招标办公室应当拒收投标文件：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（一）超过截止时间送达的；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（二）未按招标文件要求密封和标志的；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（三）投标人不按要求交纳投标保证金的；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（四）采用资格预审办法招标的，未通过资格预审申请人提交的；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（五）采用邀请招标的，不是所邀请的投标人提交的；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（六）不符合招标投标规定的其它情形。</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第二十七条 开标会按下列程序进行：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委托集团招标中心招标按照集团规定的程序组建评标委员会进行开标、评标、定标。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企业自主招标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选择评标专家。评标专家由采购单位、管理部门、使用部门和有关经济、财务等方面人员组成，评委成员应为5人以上单数；对于通用产品、原材料等采用经评审的最低投标价法进行的评标或者谈判项目，评标委员会成员应为3人以上单数；评标专家库抽取产生，具体见2023年《西北能化公司评标专家管理办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2.评委签到。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3.主持人宣布开标会开始，宣读开标会纪律，评标代表检验投标文件密封情况（或电子档）。</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4.评标委员会对投标文件进行资格审查  、评标（自主推荐评标委员会主任）。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第二十八条 评标委员会成员权利和义务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（一）评标委员会成员权利</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1.对投标文件进行评审，独立提出评审意见，不受任何单位或者个人的干预；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2.获得参加评标活动的劳务报酬；</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3.国家规定的其他权利。</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（二）评标委员会成员应当履行下列义务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1.有回避情形的，应当主动提出回避；</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2.遵守评标工作纪律，不得私下接触投标人，不得收受投标人或者其他利害关系人的财物等其它好处，不得泄露对投标文件的评审和比较、中标候选人的推荐以及与评标活动有关的其它情况；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3.客观公正地进行评标；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4.接受监督检查；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5.国家规定的其它责任；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6.评标委员应当客观、公正、履行职责；对所提出的评审意见承担责任。评委委员会主任由评委委员自主推荐一名评委担当或领导小组指定。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第二十九条 首次招标发布招标公告后，如出现以下情形之一，应当重新招标：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（一）购买招标文件的潜在投标人少于3个的；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（二）按时递交投标文件的投标人少于3个的；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（三）递交投标文件的投标人不少于3个的，经评标委员会评审、所有投标人均不符合招标文件要求的；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（四）递交投标文件的投标人不少于3个，经评标委员会评审、仅有1个投标人或2个投标人满足招标文件要求，但投标报价明显与市场价格不相符或高于概算（预算），不适宜继续评标的。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首次招标失败后，招标中心会同项目（采购）单位及时分析原因、采取相应措施。重点研究标（段）划分、资格条件设置、技术性能要求、交货期、付款方式等方面的合理性，以及潜在投标人情况、是否存在涉及专利、专有技术或者排他性条款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第三十条 招标中如出现按时递交投标文件的投标人不少于3个的，经评标委员会评审，仅有1个投标人或2个投标人满足招标文件要求，且投标报价符合市场价格和项目概算（预算），评标委员会可以继续评标。</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第三十一条 重新招标后，出现递交投标文件的投标人少于3个的，可以再次开标；也可以由评标委员会宣布终止招标程序，履行采购方式转换审批程序后，按照原招标文件约定以及递交投标文件的所有投标人实际数量，选择转换实施竞争性谈判或单一来源，其结果仍按照招标结果进行管理和统计。经评审有效投标人为2个的实施竞争性谈判，有效投标人为1个的实施单一来源。竞争性谈判或单一来源应当以招标文件和投标文件为基础，最终价格原则上不得高于标的物概算(预算)和市场价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第三十二条 依法必须招标项目出现前条规定的情形，由采购单位提出采购方式变更申请，有关管理部门签字确认，报招标领导小组组长同意。当时不能完成签批手续的，5个工作日内补充完善手续。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审批表按照本细则附表3执行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第三十三条 评标报告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评标委员会完成评标后，应当提出书面评标报告，如实记载评标内容，依据招标文件或国家规定确定中标候选人，并提出递补候选人顺序。评标报告由评标委员会全体成员人员签字。评标委员会成员对评标报告不签字但又不说明理由的，视为同意评标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评标委员会成员对需要共同认定的事项存在争议时，应当按照少数服从多数的原则作出结论。但评标委员会成员对技术等方面提出具有实质性影响的异议或者出现重大分歧意见，招标办公室应报招标领导小组决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第三十四条 评标报告签署前，监督办认为不符合招标文件及法律法规，存在计算错误、超出评分标准范围、评审因素评分不一致、评分畸高、畸低情形的，应当向评委委员提出意见；评标委员会确认属实后，应当场修改评标结果，并在评标报告中记载；如果评审结束后，应当组织原评标委员会进行重新评审，重新评审改变评标结果的，按新的评标结果执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第三十五条 参加开标、评标活动的人员不得泄露、侵犯投标人的技术秘密和商业秘密，不得泄露对投标文件的比较和评审、中标候选人的推荐等与开标、评标活动有关的任何情况。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第三十六条 评标报告确定后，对中标候选人以符合规定的方式及时进行公示，在“优质采平台”或西北能化公司内网经营栏目进行公示，中标公示期不得少于3日。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公示期截止，没有异议的，依据招标文件或国家规定确定中标人，发布中标公告，并向中标人发出中标通知书；同时通知未中标的投标人。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中标人放弃中标、不能履行合同、不按照招标文件要求提供履约担保，被查实存在影响中标结果的违法行为，或者公示期间产生相关问题导致中标候选人资格取消，可以根据评标委员会推荐的中标候选人排名顺序确定中标人，也可以重新组织招标。属于投标人责任的，不予退还投标保证金。</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中标人确定后，招标办应当向项目(采购)单位出具评标结果报告书。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第三十七条 中标人应当自领取中标结果通知之日起10日以内，与项目单位、项目分管副总经理（根据授权）完成合同签订；逾期不签订的，视为放弃中标。但因项目单位造成的推迟除外。</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第三十八条 项目(采购)单位和中标人应当按照招标文件、中标人的投标文件、澄清函和中标通知书及时订立书面合同。所订立的合同不得更改招标文件和中标人投标文件的实质性内容，不得另行订立背离合同实质性内容的其他协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项目(采购)单位应当加强合同履约过程的实施和管理。</w:t>
      </w:r>
    </w:p>
    <w:p>
      <w:pPr>
        <w:pStyle w:val="2"/>
        <w:keepNext w:val="0"/>
        <w:keepLines w:val="0"/>
        <w:pageBreakBefore w:val="0"/>
        <w:kinsoku/>
        <w:overflowPunct/>
        <w:topLinePunct w:val="0"/>
        <w:autoSpaceDE/>
        <w:autoSpaceDN/>
        <w:bidi w:val="0"/>
        <w:adjustRightInd/>
        <w:snapToGrid/>
        <w:spacing w:line="52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第五章  招标收费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第三十九条 向中标人收取的中标服务费，按照国家发展计划委员会《招标代理服务收费管理暂行办法》（计价格［2002］1980号）、国家发展和改革委员会《关于招标代理服务收费有关问题的通知》（发改办价格[2003]857号）和《关于降低部分建设项目收费标准规范收费行为等有关问题的通知》（发改价格〔2011〕534号）的规定收取。</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第四十条 “优质采”电子招标平台自主招标向投标人收取的投标保证金，按不超过招标项目估算价的2%收取。投标保证金必须在投标截止时间前缴纳，招标活动结束后全额退回投标人。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第四十一条 向中标人收取的履约保证金，按不超过中标合同金额的10%收取（以费率形式招标和年度框架协议采购的按估算价金额10%以内）标准缴纳履约保证金。中标人领取中标通知书前必须缴纳履约保证金和中标服务费。履约保证金在中标人完全履行合同后全额退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第四十二条 招标活动中费用支出项目主要包括：招标文件及其附件印刷费用、会务费用、专家费用、考察费用、接待费用等。财务部门加强会计核算管理，严格履行审批程序，严格各项费用支出。</w:t>
      </w:r>
    </w:p>
    <w:p>
      <w:pPr>
        <w:pStyle w:val="2"/>
        <w:keepNext w:val="0"/>
        <w:keepLines w:val="0"/>
        <w:pageBreakBefore w:val="0"/>
        <w:kinsoku/>
        <w:overflowPunct/>
        <w:topLinePunct w:val="0"/>
        <w:autoSpaceDE/>
        <w:autoSpaceDN/>
        <w:bidi w:val="0"/>
        <w:adjustRightInd/>
        <w:snapToGrid/>
        <w:spacing w:line="52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第六章  投诉与处理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第四十三条 投标人或者其他利害关系人认为招标投标活动不符合法律、行政法规规定的，可在应当知道之日起 5 日内向公司监督办、招标办投诉。投诉应当有明确的请求和必要的证明材料。投诉人投诉时，应当提交投诉书。投诉书应包括以下内容：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（一）投诉人名称、地址和有效联系方式；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（二）被投诉人名称、地址和有效联系方式；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（三）投诉事项的基本事实；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（四）投诉诉求和主张事项；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（五）有效线索和相关证明材料。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第四十四条 有下列情形之一的，不予受理：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（一）投诉人不是所投诉招标活动的参与者，或者与投诉项目无任何利害关系；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（二）投诉事项不具体，且未提供有效线索，无法查证的；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（三）投诉书未署具投诉人真实姓名、签字和有效联系方式的；以法人名义投诉的，投诉书未经法定代表人签字并加盖公章的；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（四）超过投诉时效的；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（五）已经作出处理决定，并且投诉人没有提出新的证据；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（六）投诉事项应先提出异议，没有提出异议，已进入诉讼程序的。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第四十五条 公司监督办、招标办应当自收到投诉之日起 3 个工作日内决定是否受理投诉，并自受理投诉之日起 10 个工作日内作出书面处理决定。对于上级部门转交的投诉件，以收到该转交投诉件为收到投诉书之日算起。投诉处理可以进行必要的调查、核验和取证等，所需时间不计算在处理时限内。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第四十六条 公司招标办根据调查和取证情况，对投诉事项进行审查，按照下列规定作出处理决定：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（一）投诉人捏造事实、伪造材料或者以非法手段取得证明 材料进行投诉的，应当予以驳回，投诉人 3 年内不准参加公司招投标活动。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（二）投诉情况属实，招标投标活动确实存在违法行为的，依据《中华人民共和国招标投标法》、《中华人民共和国招标投标法实施条例》及其他有关法规、规章做出处罚。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第四十七条 公司监督办、招标办在对投诉进行调查处理时，相关部门和人员应积极配合，如实提供所要查阅的音像和文字、图 表等资料。</w:t>
      </w:r>
    </w:p>
    <w:p>
      <w:pPr>
        <w:pStyle w:val="2"/>
        <w:keepNext w:val="0"/>
        <w:keepLines w:val="0"/>
        <w:pageBreakBefore w:val="0"/>
        <w:kinsoku/>
        <w:overflowPunct/>
        <w:topLinePunct w:val="0"/>
        <w:autoSpaceDE/>
        <w:autoSpaceDN/>
        <w:bidi w:val="0"/>
        <w:adjustRightInd/>
        <w:snapToGrid/>
        <w:spacing w:line="52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第七章  责任追究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第四十八条 项目（采购）部门、有关管理部门及参加招投标活动的工作人员必须严格保守招投标活动中的秘密，坚持公开、公平、公正原则。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第四十九条 采购单位和参加招标投标活动的工作人员有下列违规违纪行为之一的，依照规定给予行政或者党纪处分；构成犯罪的，依法移交司法机关处理：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（一）将必须进行招标的项目化整为零或者以其它任何方式规避招标的；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（二）未经规定审批同意，将必须进行招标的项目未进行招标，或者将必须公开招标的项目未进行公开招标的；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（三）泄露应当保密的与招标投标活动有关的情况、资料、的；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（四）与投标人串通招标或者在招标投标活动中弄虚作假造成不良后果的；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（五）不按照招标文件和中标人的投标文件与中标人订立合同，或者与中标人另行订立背离合同实质性内容的其它协议的；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（六）利用职权谋取私利、收受贿赂的；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（七）严重影响招标投标活动正常开展的其它违规违纪行为。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第五十条 投标人有下列违规违纪行为之一的，视情况可以取消中标资格、解除或终止履行合同、在备选投标人信息库中标记取消投标资格；构成犯罪的，依法追究刑事责任：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（一）投标人之间串通投标，或者投标人与项目单位、人员串通投标的；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（二）弄虚作假，以行贿等非法手段谋取中标的；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（三）投标人和招标人相互勾结进行不公平竞争的；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（四）被确定中标后，不按要求签订合同或者不完全履行合同的；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（五）未按照招标文件的要求实施，与投标承诺严重不符并拒不改正的；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（六）擅自将中标的工程项目转包或者违反规定进行分包的；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（七）捏造事实、伪造材料或者以非法手段取得证明材料进行诬陷投诉的；</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（八）违反法律法规规定的其它情形。</w:t>
      </w:r>
    </w:p>
    <w:p>
      <w:pPr>
        <w:pStyle w:val="2"/>
        <w:keepNext w:val="0"/>
        <w:keepLines w:val="0"/>
        <w:pageBreakBefore w:val="0"/>
        <w:kinsoku/>
        <w:overflowPunct/>
        <w:topLinePunct w:val="0"/>
        <w:autoSpaceDE/>
        <w:autoSpaceDN/>
        <w:bidi w:val="0"/>
        <w:adjustRightInd/>
        <w:snapToGrid/>
        <w:spacing w:line="52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第五十一条 本办法所称以上、以内，均包括本数。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第五十二条 招标中涉及的技术文件审批表、招标审批表等表格文件按照要求填写申报（具体见附表4）</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第五十三条 本办法由招标办公室负责解释。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第五十四条 本办法涉及的评标专家库的管理按照西北能化公司评标专家管理办法执行。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第五十五条 本办法自发布之日起施行，原西北能化招投标管理办法（西北能化办[2022]61号）及《西北能化公司2022年经营管理与监督考核实施意见》附表7《招投标管理办法》同时废止。</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附件：1.比（议）价管理规定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2.招标范围和规模标准一览表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3.采购方式一览表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4.招标项目采购方式变更审批流程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5.鄂尔多斯市西北能源化工有限责任公司招标文件会审表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6.招标申请表及自主招标评审程序表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7.集团公司招标细则附件6《目录清单》的项目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8.集团公司招标细则附件 7《集团公司内部专业化单位名录》</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9.项目申请书</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10.比（议）价定价报告</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11.项目价格对比表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righ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鄂尔多斯市西北能源化工有限责任公司</w:t>
      </w:r>
    </w:p>
    <w:p>
      <w:pPr>
        <w:keepNext w:val="0"/>
        <w:keepLines w:val="0"/>
        <w:pageBreakBefore w:val="0"/>
        <w:widowControl w:val="0"/>
        <w:kinsoku/>
        <w:wordWrap w:val="0"/>
        <w:overflowPunct/>
        <w:topLinePunct w:val="0"/>
        <w:autoSpaceDE/>
        <w:autoSpaceDN/>
        <w:bidi w:val="0"/>
        <w:adjustRightInd/>
        <w:snapToGrid/>
        <w:spacing w:line="520" w:lineRule="exact"/>
        <w:ind w:right="0" w:rightChars="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2023年1月10日</w:t>
      </w:r>
    </w:p>
    <w:p>
      <w:pPr>
        <w:pStyle w:val="2"/>
        <w:rPr>
          <w:rFonts w:hint="eastAsia" w:ascii="仿宋_GB2312" w:hAnsi="宋体" w:eastAsia="仿宋_GB2312"/>
          <w:color w:val="000000"/>
          <w:sz w:val="32"/>
          <w:szCs w:val="32"/>
          <w:lang w:val="en-US" w:eastAsia="zh-CN"/>
        </w:rPr>
      </w:pPr>
    </w:p>
    <w:p>
      <w:pPr>
        <w:pStyle w:val="4"/>
        <w:rPr>
          <w:rFonts w:hint="eastAsia" w:ascii="仿宋_GB2312" w:hAnsi="宋体" w:eastAsia="仿宋_GB2312"/>
          <w:color w:val="000000"/>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20" w:lineRule="exact"/>
        <w:ind w:right="28"/>
        <w:jc w:val="left"/>
        <w:textAlignment w:val="auto"/>
        <w:rPr>
          <w:rFonts w:hint="default"/>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23</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default"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附件1</w:t>
      </w:r>
    </w:p>
    <w:p>
      <w:pPr>
        <w:pStyle w:val="18"/>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pacing w:val="0"/>
          <w:w w:val="95"/>
          <w:kern w:val="10"/>
          <w:sz w:val="44"/>
          <w:szCs w:val="44"/>
          <w:lang w:val="en-US" w:eastAsia="zh-CN" w:bidi="ar-SA"/>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 xml:space="preserve">比（议）价管理规定 </w:t>
      </w:r>
    </w:p>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第一章  总则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第一条 为进一步做好物资采购及维保维修等比（议）价工作，规范相关行为，实现公开采购，降低成本，制定本规定。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第二条 本规定所称比（议）价是指不符合招标条件的维保、维修及检测、安装项目等。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第三条 为强化维修及安装项目议价管理，确保项目施工单位资质可靠、质量优良、价格合理，各部门按照标准化、系统化、通用化的原则编制提交项目申请，应包含完整、准确、清晰的项目需求，并对提报的资料真实性、准确性和完整性负责。 </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default"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第二章  资料提供内容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highlight w:val="none"/>
          <w:lang w:val="en-US" w:eastAsia="zh-CN"/>
        </w:rPr>
      </w:pPr>
      <w:r>
        <w:rPr>
          <w:rFonts w:hint="eastAsia" w:ascii="仿宋_GB2312" w:hAnsi="仿宋_GB2312" w:eastAsia="仿宋_GB2312" w:cs="Arial"/>
          <w:b w:val="0"/>
          <w:bCs w:val="0"/>
          <w:color w:val="auto"/>
          <w:kern w:val="0"/>
          <w:sz w:val="32"/>
          <w:szCs w:val="32"/>
          <w:lang w:val="en-US" w:eastAsia="zh-CN"/>
        </w:rPr>
        <w:t xml:space="preserve">第四条 </w:t>
      </w:r>
      <w:r>
        <w:rPr>
          <w:rFonts w:hint="eastAsia" w:ascii="仿宋_GB2312" w:hAnsi="仿宋_GB2312" w:eastAsia="仿宋_GB2312" w:cs="Arial"/>
          <w:b w:val="0"/>
          <w:bCs w:val="0"/>
          <w:color w:val="auto"/>
          <w:kern w:val="0"/>
          <w:sz w:val="32"/>
          <w:szCs w:val="32"/>
          <w:highlight w:val="none"/>
          <w:lang w:val="en-US" w:eastAsia="zh-CN"/>
        </w:rPr>
        <w:t>维保维修及安装项目等比（议）价需提供具体内容：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1.项目名称及实施主要内容概况。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2.维修项目目前所存在问题与隐患情况，初步预测所须维修的具体明细内容及数量，维修所涉及到主要备件的检测、校验、维护、更换。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3.项目运行环境各项参数指标，实施完成后所要实现的功能或者目标。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4.项目实施时须执行的国家相关标准、行业标准或者公司所设定的标准，主要包括安全、质量、工期、相关技术参数、配置要求、验收标准和工程量清单等内容；质保期及履约保证金的约定。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5.承接项目施工单位的资质要求及施工人员的技术等级要求；推荐相关具有资质的施工单位（如有分包需特殊注明）。要求施工单位单一厂家或指定厂家，须提供充分理由。</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6.项目报价所须清单：项目所涉及到须使用（更换）的各种材料备件的名称、规格型号、技术参数及预计数量等（如有特殊非标设备或非标件，需加以图纸或配置图片说明）；项目所涉及到各工种预计人数及工时等；安装项目须根据图纸计算工程量清单；以往费用结算分项金额；施工单位合理管理费、税费、利润取费标准。</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Arial"/>
          <w:color w:val="auto"/>
          <w:kern w:val="0"/>
          <w:sz w:val="32"/>
          <w:szCs w:val="32"/>
        </w:rPr>
      </w:pPr>
      <w:r>
        <w:rPr>
          <w:rFonts w:hint="eastAsia" w:ascii="黑体" w:hAnsi="黑体" w:eastAsia="黑体" w:cs="黑体"/>
          <w:color w:val="auto"/>
          <w:kern w:val="0"/>
          <w:sz w:val="32"/>
          <w:szCs w:val="32"/>
          <w:lang w:val="en-US" w:eastAsia="zh-CN"/>
        </w:rPr>
        <w:t>第三章  比（议）价职责</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 xml:space="preserve">第五条 </w:t>
      </w:r>
      <w:r>
        <w:rPr>
          <w:rFonts w:hint="eastAsia" w:ascii="仿宋_GB2312" w:hAnsi="仿宋_GB2312" w:eastAsia="仿宋_GB2312" w:cs="Arial"/>
          <w:b w:val="0"/>
          <w:bCs w:val="0"/>
          <w:color w:val="auto"/>
          <w:kern w:val="0"/>
          <w:sz w:val="32"/>
          <w:szCs w:val="32"/>
          <w:highlight w:val="none"/>
          <w:lang w:val="en-US" w:eastAsia="zh-CN"/>
        </w:rPr>
        <w:t>项目申请单位，提交申请报告书（报告书包括上述六项内容），须经分管领导和总经理签字；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第六条 职责划分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1.生产技术部，负责审查材料的规格型号、技术参数、运行环境等技术方面是否符合要求；根据图纸核定工作量清单，审定安装方案；审定质量标准及验收标准；历史价格及参考价格；推荐参与比价供应商，参与比价供应商应不低于三家；主动了解市场价格信息，掌握价格动态及组织价格调研；签订相关合同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2.设备部，负责审查维修的具体明细项目清单及须更换的备件材料规格型号、技术参数、数量等内容，审定维修方案（设备的安装方案）；审定设备维修验收标准（到货验收、安装调试验收和运行性能验收）；历史价格及参考价格；推荐参与比价供应商，参与比价供应商应不低于三家；主动了解市场价格信息，掌握价格动态及组织价格调研；签订相关合同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3.安全监管部：负责提供比价固（危）废、培训、体检、环境等各项检测基础资料（申请报告、相关参数、采购方式、比价依据等）、历史价格及参考价格；依据计划编制询价单，推荐参与比价供应商，参与比价供应商应不低于三家；主动了解市场价格信息，掌握价格动态及组织价格调研；签订相关合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4.销售采购部：负责物资采购比价基础资料（申请报告、相关参数、采购方式、比价依据等）、历史价格及参考价格；主动了解市场价格信息，掌握价格动态及组织价格调研。根据季（月）度物资采购计划，积极使用“优质采系统平台”发布询比价信息，同时进行物资采购网络平台比价，签订物资采购合同；必须完成“优质采”网络平台流程录入操作。特殊情况下的物资采购，经副总经理、总经理批示后，可以组织线下比价，确定供应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5.经管物资部：负责根据申请及技术要求等，在“优质采系统平台”发布询比价信息（物资采购除外），组织相关人员网络平台比质比价，对比价过程出现的价格、技术等问题进行检查并整改；比价结束、公示，出具比价报告。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b w:val="0"/>
          <w:bCs w:val="0"/>
          <w:color w:val="auto"/>
          <w:kern w:val="0"/>
          <w:sz w:val="32"/>
          <w:szCs w:val="32"/>
          <w:lang w:val="en-US" w:eastAsia="zh-CN"/>
        </w:rPr>
        <w:t>6.财务部，负责对项目结算发票开具和付款方式的合规性、合理性进行审查；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7.各部门对各自负责的审核内容签署具体意见。 </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第四章  比（议）价申报流程</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zh-CN" w:eastAsia="zh-CN" w:bidi="ar"/>
        </w:rPr>
      </w:pPr>
      <w:r>
        <w:rPr>
          <w:rFonts w:hint="eastAsia" w:ascii="仿宋_GB2312" w:hAnsi="仿宋_GB2312" w:eastAsia="仿宋_GB2312" w:cs="仿宋_GB2312"/>
          <w:b w:val="0"/>
          <w:bCs w:val="0"/>
          <w:color w:val="000000"/>
          <w:kern w:val="0"/>
          <w:sz w:val="32"/>
          <w:szCs w:val="32"/>
          <w:lang w:val="en-US" w:eastAsia="zh-CN" w:bidi="ar"/>
        </w:rPr>
        <w:t>第七条 采购申请报告→所在车间部门负责人签字并加盖公章→分管领导签字→总经理签批→经管物资部（除物资采购以外）组织比（议）价。</w:t>
      </w:r>
      <w:r>
        <w:rPr>
          <w:rFonts w:hint="eastAsia" w:ascii="仿宋_GB2312" w:hAnsi="仿宋_GB2312" w:eastAsia="仿宋_GB2312" w:cs="仿宋_GB2312"/>
          <w:b w:val="0"/>
          <w:bCs w:val="0"/>
          <w:color w:val="000000"/>
          <w:kern w:val="0"/>
          <w:sz w:val="32"/>
          <w:szCs w:val="32"/>
          <w:lang w:val="zh-CN" w:eastAsia="zh-CN" w:bidi="ar"/>
        </w:rPr>
        <w:t>具体</w:t>
      </w:r>
      <w:r>
        <w:rPr>
          <w:rFonts w:hint="eastAsia" w:ascii="仿宋_GB2312" w:hAnsi="仿宋_GB2312" w:eastAsia="仿宋_GB2312" w:cs="仿宋_GB2312"/>
          <w:b w:val="0"/>
          <w:bCs w:val="0"/>
          <w:color w:val="000000"/>
          <w:kern w:val="0"/>
          <w:sz w:val="32"/>
          <w:szCs w:val="32"/>
          <w:lang w:val="en-US" w:eastAsia="zh-CN" w:bidi="ar"/>
        </w:rPr>
        <w:t>要求</w:t>
      </w:r>
      <w:r>
        <w:rPr>
          <w:rFonts w:hint="eastAsia" w:ascii="仿宋_GB2312" w:hAnsi="仿宋_GB2312" w:eastAsia="仿宋_GB2312" w:cs="仿宋_GB2312"/>
          <w:b w:val="0"/>
          <w:bCs w:val="0"/>
          <w:color w:val="000000"/>
          <w:kern w:val="0"/>
          <w:sz w:val="32"/>
          <w:szCs w:val="32"/>
          <w:lang w:val="zh-CN" w:eastAsia="zh-CN" w:bidi="ar"/>
        </w:rPr>
        <w:t>如下</w:t>
      </w:r>
      <w:r>
        <w:rPr>
          <w:rFonts w:hint="eastAsia" w:ascii="仿宋_GB2312" w:hAnsi="仿宋_GB2312" w:eastAsia="仿宋_GB2312" w:cs="仿宋_GB2312"/>
          <w:b w:val="0"/>
          <w:bCs w:val="0"/>
          <w:color w:val="000000"/>
          <w:kern w:val="0"/>
          <w:sz w:val="32"/>
          <w:szCs w:val="32"/>
          <w:lang w:val="en-US" w:eastAsia="zh-CN" w:bidi="ar"/>
        </w:rPr>
        <w:t>:</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1.未达到集团公司必须招标规模标准的采购项目，公司自主组织比价采购事项，各单位根据安全生产实际需要提出申请，编制采购申请书及技术规格书（见附表8）要单位负责人和分管领导审核签字。</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分管领导签字审核后的技术规格书（基础设计、技术标准、设计图纸、工作量、工期，以及物资具体规格型号等要求达到的效果或目的、投标单位的资质等）纸质版和电子版。同时申请部门可推荐三家以上项目单位、联系人及电话、技术规格书一并交经管物资部。</w:t>
      </w:r>
    </w:p>
    <w:p>
      <w:pPr>
        <w:pStyle w:val="1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3.经管部对采购申请书、技术规范书进行前期审查，对审查的问题进行反馈“审查回执函”；申请部门3日内对反馈“审查回执函”做出修订意见；否则推迟一天100元，影响招标由申请部门自行承担。</w:t>
      </w:r>
    </w:p>
    <w:p>
      <w:pPr>
        <w:pStyle w:val="1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4.施工项目属于零星工程，申请报告及技术规格书提交工程部；工程部人员接到申请及附件后，工程施工管理人员组织施工设计图纸审查，工程管理人员按审核签字的图纸编制预算等，然后实施比价。同时工程部要明确该项目是否为年度工程计划内容及计划金额；如非计划内工程项目，要明确是否可申请增补计划，并形成增补计划报告上报集团公司相关部门，待集团批复文件下达后实施询比价；</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5.比价定价报告签字流程</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咨询、审计、勘察、设计、监理、技术开发、运营维护、设备维修等采购，需比（议）价定价人员、申请部门、分管领导、经营副总经理、招标领导小组长签字确认。</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第五章  比价管理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第八条 原则上未达到集团公司统一招标标准的，必须使用集团公司“优质采”招标系统平台询比价。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物资采购未达到集团招标标准的（招标文件第九条第二款），销售采购部根据采购计划利用“优质采”信息平台发起询价、比价；根据实际情况可以进行一次报价或二次报价。特殊物资、紧急物资采购或区域性单一来源的，经招标比价领导小组签字同意，可以线下一次询价、比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2.维修、检测等利用“优质采”招标系统平台比价，根据实际情况可以进行一次报价或二次报价。</w:t>
      </w:r>
    </w:p>
    <w:p>
      <w:pPr>
        <w:pStyle w:val="8"/>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sz w:val="32"/>
          <w:szCs w:val="32"/>
          <w:highlight w:val="none"/>
          <w:lang w:val="en-US" w:eastAsia="zh-CN"/>
        </w:rPr>
        <w:t>涉及安全、环保、网络通讯等协调地方关系的；涉及抢险、抢修、救灾，情况紧急无法的；危（固）废、垃圾、灰渣废渣等处置的；受区域限制的；其他经招标领导小组批准的项目；</w:t>
      </w:r>
      <w:r>
        <w:rPr>
          <w:rFonts w:hint="eastAsia" w:ascii="仿宋_GB2312" w:hAnsi="仿宋_GB2312" w:eastAsia="仿宋_GB2312" w:cs="仿宋_GB2312"/>
          <w:b w:val="0"/>
          <w:bCs w:val="0"/>
          <w:color w:val="auto"/>
          <w:kern w:val="0"/>
          <w:sz w:val="32"/>
          <w:szCs w:val="32"/>
          <w:lang w:val="en-US" w:eastAsia="zh-CN"/>
        </w:rPr>
        <w:t>特殊紧急情况紧急或单一来源的，经各部门申请，经招标、比价领导小组签字同意，经管物资部可以线下一次询价、比价。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xml:space="preserve">4.在比价时要考虑使用单位要求的到货时间及供应商报价准备时间，确保供应商报价真实、合理、有序。 当发现报价明显偏离市场价或历史价格及参考价格时，应重新比价，确保中标价格真实、合理。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 xml:space="preserve">第九条 供应商报价错误或报价物资不符合询价要求的视为无效报价，无效报价不得参与比价。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lang w:val="en-US" w:eastAsia="zh-CN"/>
        </w:rPr>
        <w:t>第十条 同一产品、同一质量档次的应选择最低报价作为采购价格；产品质量档次不同的，按照性价比最优的原则选择供应商订货。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第十一条 未选择最低报价的供应商签订合同的，应在比价单上注明详细原因。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 xml:space="preserve">第十二条 </w:t>
      </w:r>
      <w:r>
        <w:rPr>
          <w:rFonts w:hint="eastAsia" w:ascii="仿宋_GB2312" w:hAnsi="仿宋_GB2312" w:eastAsia="仿宋_GB2312" w:cs="仿宋_GB2312"/>
          <w:b w:val="0"/>
          <w:bCs w:val="0"/>
          <w:color w:val="000000"/>
          <w:kern w:val="0"/>
          <w:sz w:val="32"/>
          <w:szCs w:val="32"/>
          <w:lang w:val="en-US" w:eastAsia="zh-CN" w:bidi="ar"/>
        </w:rPr>
        <w:t>采购申请报告→所在车间部门负责人签字并加盖公章→分管领导签字→总经理签批→经管物资部（除物资采购以外）组织比价</w:t>
      </w:r>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第六章  议价管理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highlight w:val="none"/>
          <w:lang w:val="en-US" w:eastAsia="zh-CN"/>
        </w:rPr>
        <w:t xml:space="preserve"> 议价采购是对不具备招标条件和比价采购条件的实行的磋商行为。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第十三条 议价会议由经管物资部召集，财务部、销售采购部、申请部门及车间技术业务人员（不少于2人）参加，根据技术等需要可邀请副总师或相关分管领导参加；进行价格评议并确定价格。</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第十四条 申请议价，应至少符合以下条件之一：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1.产品具有排他性的技术优势、发明型专利技术或经批准的新技术应用；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2.专业性极强，目前知悉的唯一生产企业的产品；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3.原生产厂家产品的改造项目或原招标项目的后续补套项目；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4.主机厂（主机代理商）的非通用配件；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5.没能及时商定价格的应急抢险物资；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6.生产厂家不足 </w:t>
      </w:r>
      <w:r>
        <w:rPr>
          <w:rFonts w:hint="default" w:ascii="仿宋_GB2312" w:hAnsi="仿宋_GB2312" w:eastAsia="仿宋_GB2312" w:cs="Arial"/>
          <w:b w:val="0"/>
          <w:bCs w:val="0"/>
          <w:color w:val="auto"/>
          <w:kern w:val="0"/>
          <w:sz w:val="32"/>
          <w:szCs w:val="32"/>
          <w:lang w:val="en-US" w:eastAsia="zh-CN"/>
        </w:rPr>
        <w:t xml:space="preserve">3 </w:t>
      </w:r>
      <w:r>
        <w:rPr>
          <w:rFonts w:hint="eastAsia" w:ascii="仿宋_GB2312" w:hAnsi="仿宋_GB2312" w:eastAsia="仿宋_GB2312" w:cs="Arial"/>
          <w:b w:val="0"/>
          <w:bCs w:val="0"/>
          <w:color w:val="auto"/>
          <w:kern w:val="0"/>
          <w:sz w:val="32"/>
          <w:szCs w:val="32"/>
          <w:lang w:val="en-US" w:eastAsia="zh-CN"/>
        </w:rPr>
        <w:t xml:space="preserve">家或相关产品资证少于 </w:t>
      </w:r>
      <w:r>
        <w:rPr>
          <w:rFonts w:hint="default" w:ascii="仿宋_GB2312" w:hAnsi="仿宋_GB2312" w:eastAsia="仿宋_GB2312" w:cs="Arial"/>
          <w:b w:val="0"/>
          <w:bCs w:val="0"/>
          <w:color w:val="auto"/>
          <w:kern w:val="0"/>
          <w:sz w:val="32"/>
          <w:szCs w:val="32"/>
          <w:lang w:val="en-US" w:eastAsia="zh-CN"/>
        </w:rPr>
        <w:t xml:space="preserve">3 </w:t>
      </w:r>
      <w:r>
        <w:rPr>
          <w:rFonts w:hint="eastAsia" w:ascii="仿宋_GB2312" w:hAnsi="仿宋_GB2312" w:eastAsia="仿宋_GB2312" w:cs="Arial"/>
          <w:b w:val="0"/>
          <w:bCs w:val="0"/>
          <w:color w:val="auto"/>
          <w:kern w:val="0"/>
          <w:sz w:val="32"/>
          <w:szCs w:val="32"/>
          <w:lang w:val="en-US" w:eastAsia="zh-CN"/>
        </w:rPr>
        <w:t xml:space="preserve">家。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第十五条 符合议价条件的由使用单位提出申请、准备议价资料，报分管领导签字同意、总经理审批后，提交议价。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议价资料应包括项目名称、使用单位、采购批量或相关参数、拟邀供应商等。申请集体议价理由必须充分明确。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val="0"/>
          <w:bCs w:val="0"/>
          <w:color w:val="auto"/>
          <w:kern w:val="0"/>
          <w:sz w:val="32"/>
          <w:szCs w:val="32"/>
          <w:lang w:val="en-US" w:eastAsia="zh-CN"/>
        </w:rPr>
        <w:t>第十六条 议价结果或评议报告须经与会人员签字确认，经管物资部要及时进行归档。</w:t>
      </w: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第七章  资料归档及验收管理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第十七条 经管物资部负责整理完善比议价资料，包含报告、比议价结果报告书、合同（各部门合同签订后要送交经管物资部、综合部各一份）、供应商报价单、供应商资质等资料等。待整理完后应将整套永久保存的资料移交综合部档案室保管，由综合部负责统一编号、归档。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第十八条 物资到货后，参加验收人员依据采购订单、按照合同、技术协议（规格书）中规定的型号、质量及配置等要求，查验实物外观、配置、铭牌及参数是否完整、检验报告、质量证明书、资证及有效期、尺寸（重量）等，明确验收结论，认真填写验收记录，及时办理到货验收手续；合同签订部门对检验报告、 质量证明书、安全标志、其它资证等验收资料存档，存档资料与到货记录一一对应，工程结束后统一移交综合部档案室保管，由综合部负责统一编号、归档。</w:t>
      </w:r>
    </w:p>
    <w:p>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第八章  合同草拟及审定</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_GB2312" w:hAnsi="仿宋_GB2312" w:eastAsia="仿宋_GB2312" w:cs="Arial"/>
          <w:b w:val="0"/>
          <w:bCs w:val="0"/>
          <w:color w:val="auto"/>
          <w:kern w:val="0"/>
          <w:sz w:val="32"/>
          <w:szCs w:val="32"/>
          <w:lang w:val="en-US" w:eastAsia="zh-CN"/>
        </w:rPr>
      </w:pPr>
      <w:r>
        <w:rPr>
          <w:rFonts w:hint="eastAsia" w:ascii="仿宋_GB2312" w:hAnsi="仿宋_GB2312" w:eastAsia="仿宋_GB2312" w:cs="Arial"/>
          <w:color w:val="auto"/>
          <w:kern w:val="0"/>
          <w:sz w:val="32"/>
          <w:szCs w:val="32"/>
          <w:lang w:val="en-US" w:eastAsia="zh-CN"/>
        </w:rPr>
        <w:t xml:space="preserve">   </w:t>
      </w:r>
      <w:r>
        <w:rPr>
          <w:rFonts w:hint="eastAsia" w:ascii="仿宋_GB2312" w:hAnsi="仿宋_GB2312" w:eastAsia="仿宋_GB2312" w:cs="Arial"/>
          <w:b w:val="0"/>
          <w:bCs w:val="0"/>
          <w:color w:val="auto"/>
          <w:kern w:val="0"/>
          <w:sz w:val="32"/>
          <w:szCs w:val="32"/>
          <w:lang w:val="en-US" w:eastAsia="zh-CN"/>
        </w:rPr>
        <w:t>第十九条 项目申请部门按照上述审定内容，拟定合同主要条款；按公司合同审查程序办理合同审查和签订事宜；在项目施工过程中，严格按照合同约定监督检查合同履行，按合同约定验收标准对项目材料备件进行到厂验收、安装调试验收和性能测试验收，并出具书面验收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第九章  责任追究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第二十条 在比、议价采购过程中，出现违规、违纪行为的，按如下规定进行处罚：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1.发起询价时，邀请供应商不充分（指没有邀请主机厂和近两年正常供货无质量反映的准入供应商）且无正当理由，给予相关业务员扣除 2</w:t>
      </w:r>
      <w:r>
        <w:rPr>
          <w:rFonts w:hint="default" w:ascii="仿宋_GB2312" w:hAnsi="仿宋_GB2312" w:eastAsia="仿宋_GB2312" w:cs="Arial"/>
          <w:b w:val="0"/>
          <w:bCs w:val="0"/>
          <w:color w:val="auto"/>
          <w:kern w:val="0"/>
          <w:sz w:val="32"/>
          <w:szCs w:val="32"/>
          <w:lang w:val="en-US" w:eastAsia="zh-CN"/>
        </w:rPr>
        <w:t xml:space="preserve">00 </w:t>
      </w:r>
      <w:r>
        <w:rPr>
          <w:rFonts w:hint="eastAsia" w:ascii="仿宋_GB2312" w:hAnsi="仿宋_GB2312" w:eastAsia="仿宋_GB2312" w:cs="Arial"/>
          <w:b w:val="0"/>
          <w:bCs w:val="0"/>
          <w:color w:val="auto"/>
          <w:kern w:val="0"/>
          <w:sz w:val="32"/>
          <w:szCs w:val="32"/>
          <w:lang w:val="en-US" w:eastAsia="zh-CN"/>
        </w:rPr>
        <w:t xml:space="preserve">元绩效工资并通报批评处理。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2.在报价和比、议价过程中，串通供应商报价，给予直接责任人待岗处理并接受调查；给予部门通报批评、扣除5</w:t>
      </w:r>
      <w:r>
        <w:rPr>
          <w:rFonts w:hint="default" w:ascii="仿宋_GB2312" w:hAnsi="仿宋_GB2312" w:eastAsia="仿宋_GB2312" w:cs="Arial"/>
          <w:b w:val="0"/>
          <w:bCs w:val="0"/>
          <w:color w:val="auto"/>
          <w:kern w:val="0"/>
          <w:sz w:val="32"/>
          <w:szCs w:val="32"/>
          <w:lang w:val="en-US" w:eastAsia="zh-CN"/>
        </w:rPr>
        <w:t xml:space="preserve">00 </w:t>
      </w:r>
      <w:r>
        <w:rPr>
          <w:rFonts w:hint="eastAsia" w:ascii="仿宋_GB2312" w:hAnsi="仿宋_GB2312" w:eastAsia="仿宋_GB2312" w:cs="Arial"/>
          <w:b w:val="0"/>
          <w:bCs w:val="0"/>
          <w:color w:val="auto"/>
          <w:kern w:val="0"/>
          <w:sz w:val="32"/>
          <w:szCs w:val="32"/>
          <w:lang w:val="en-US" w:eastAsia="zh-CN"/>
        </w:rPr>
        <w:t xml:space="preserve">元绩效工资。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 xml:space="preserve">3.不按比价结果签订物资采购合同或其它业务合同，视情节轻重，给予直接责任人最高扣除 </w:t>
      </w:r>
      <w:r>
        <w:rPr>
          <w:rFonts w:hint="default" w:ascii="仿宋_GB2312" w:hAnsi="仿宋_GB2312" w:eastAsia="仿宋_GB2312" w:cs="Arial"/>
          <w:b w:val="0"/>
          <w:bCs w:val="0"/>
          <w:color w:val="auto"/>
          <w:kern w:val="0"/>
          <w:sz w:val="32"/>
          <w:szCs w:val="32"/>
          <w:lang w:val="en-US" w:eastAsia="zh-CN"/>
        </w:rPr>
        <w:t xml:space="preserve">1000 </w:t>
      </w:r>
      <w:r>
        <w:rPr>
          <w:rFonts w:hint="eastAsia" w:ascii="仿宋_GB2312" w:hAnsi="仿宋_GB2312" w:eastAsia="仿宋_GB2312" w:cs="Arial"/>
          <w:b w:val="0"/>
          <w:bCs w:val="0"/>
          <w:color w:val="auto"/>
          <w:kern w:val="0"/>
          <w:sz w:val="32"/>
          <w:szCs w:val="32"/>
          <w:lang w:val="en-US" w:eastAsia="zh-CN"/>
        </w:rPr>
        <w:t>元绩效工资、通报批评、接受调查；给予部门扣除 5</w:t>
      </w:r>
      <w:r>
        <w:rPr>
          <w:rFonts w:hint="default" w:ascii="仿宋_GB2312" w:hAnsi="仿宋_GB2312" w:eastAsia="仿宋_GB2312" w:cs="Arial"/>
          <w:b w:val="0"/>
          <w:bCs w:val="0"/>
          <w:color w:val="auto"/>
          <w:kern w:val="0"/>
          <w:sz w:val="32"/>
          <w:szCs w:val="32"/>
          <w:lang w:val="en-US" w:eastAsia="zh-CN"/>
        </w:rPr>
        <w:t xml:space="preserve">00 </w:t>
      </w:r>
      <w:r>
        <w:rPr>
          <w:rFonts w:hint="eastAsia" w:ascii="仿宋_GB2312" w:hAnsi="仿宋_GB2312" w:eastAsia="仿宋_GB2312" w:cs="Arial"/>
          <w:b w:val="0"/>
          <w:bCs w:val="0"/>
          <w:color w:val="auto"/>
          <w:kern w:val="0"/>
          <w:sz w:val="32"/>
          <w:szCs w:val="32"/>
          <w:lang w:val="en-US" w:eastAsia="zh-CN"/>
        </w:rPr>
        <w:t xml:space="preserve">元绩效工资。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b w:val="0"/>
          <w:bCs w:val="0"/>
          <w:color w:val="auto"/>
          <w:kern w:val="0"/>
          <w:sz w:val="32"/>
          <w:szCs w:val="32"/>
        </w:rPr>
      </w:pPr>
      <w:r>
        <w:rPr>
          <w:rFonts w:hint="eastAsia" w:ascii="仿宋_GB2312" w:hAnsi="仿宋_GB2312" w:eastAsia="仿宋_GB2312" w:cs="Arial"/>
          <w:b w:val="0"/>
          <w:bCs w:val="0"/>
          <w:color w:val="auto"/>
          <w:kern w:val="0"/>
          <w:sz w:val="32"/>
          <w:szCs w:val="32"/>
          <w:lang w:val="en-US" w:eastAsia="zh-CN"/>
        </w:rPr>
        <w:t>4.价格监管不到位，发现价格问题不及时反映处理；议价资料不全、议价理由不充分就组织议价，给予直接责任人扣除 2</w:t>
      </w:r>
      <w:r>
        <w:rPr>
          <w:rFonts w:hint="default" w:ascii="仿宋_GB2312" w:hAnsi="仿宋_GB2312" w:eastAsia="仿宋_GB2312" w:cs="Arial"/>
          <w:b w:val="0"/>
          <w:bCs w:val="0"/>
          <w:color w:val="auto"/>
          <w:kern w:val="0"/>
          <w:sz w:val="32"/>
          <w:szCs w:val="32"/>
          <w:lang w:val="en-US" w:eastAsia="zh-CN"/>
        </w:rPr>
        <w:t xml:space="preserve">00 </w:t>
      </w:r>
      <w:r>
        <w:rPr>
          <w:rFonts w:hint="eastAsia" w:ascii="仿宋_GB2312" w:hAnsi="仿宋_GB2312" w:eastAsia="仿宋_GB2312" w:cs="Arial"/>
          <w:b w:val="0"/>
          <w:bCs w:val="0"/>
          <w:color w:val="auto"/>
          <w:kern w:val="0"/>
          <w:sz w:val="32"/>
          <w:szCs w:val="32"/>
          <w:lang w:val="en-US" w:eastAsia="zh-CN"/>
        </w:rPr>
        <w:t xml:space="preserve">元绩效工资、通报批评处理。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Arial"/>
          <w:color w:val="auto"/>
          <w:kern w:val="0"/>
          <w:sz w:val="32"/>
          <w:szCs w:val="32"/>
        </w:rPr>
      </w:pPr>
      <w:r>
        <w:rPr>
          <w:rFonts w:hint="eastAsia" w:ascii="仿宋_GB2312" w:hAnsi="仿宋_GB2312" w:eastAsia="仿宋_GB2312" w:cs="Arial"/>
          <w:b w:val="0"/>
          <w:bCs w:val="0"/>
          <w:color w:val="auto"/>
          <w:kern w:val="0"/>
          <w:sz w:val="32"/>
          <w:szCs w:val="32"/>
          <w:lang w:val="en-US" w:eastAsia="zh-CN"/>
        </w:rPr>
        <w:t>第二十一条 本规定由招标、比价领导小组负责解释。</w:t>
      </w:r>
      <w:r>
        <w:rPr>
          <w:rFonts w:hint="eastAsia" w:ascii="仿宋_GB2312" w:hAnsi="仿宋_GB2312" w:eastAsia="仿宋_GB2312" w:cs="Arial"/>
          <w:color w:val="auto"/>
          <w:kern w:val="0"/>
          <w:sz w:val="32"/>
          <w:szCs w:val="32"/>
          <w:lang w:val="en-US" w:eastAsia="zh-CN"/>
        </w:rPr>
        <w:t xml:space="preserve"> </w:t>
      </w:r>
    </w:p>
    <w:p>
      <w:pPr>
        <w:pStyle w:val="7"/>
        <w:rPr>
          <w:rFonts w:hint="default"/>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pPr>
        <w:pStyle w:val="12"/>
        <w:ind w:left="0" w:leftChars="0" w:firstLine="0" w:firstLineChars="0"/>
        <w:jc w:val="center"/>
        <w:rPr>
          <w:rFonts w:hint="eastAsia" w:ascii="方正小标宋简体" w:hAnsi="方正小标宋简体" w:eastAsia="方正小标宋简体" w:cs="方正小标宋简体"/>
          <w:b w:val="0"/>
          <w:bCs/>
          <w:color w:val="auto"/>
          <w:spacing w:val="0"/>
          <w:w w:val="95"/>
          <w:kern w:val="10"/>
          <w:sz w:val="44"/>
          <w:szCs w:val="44"/>
          <w:lang w:val="en-US" w:eastAsia="zh-CN" w:bidi="ar-SA"/>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招标范围和规模标准一览表</w:t>
      </w:r>
    </w:p>
    <w:tbl>
      <w:tblPr>
        <w:tblStyle w:val="14"/>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604"/>
        <w:gridCol w:w="1388"/>
        <w:gridCol w:w="1669"/>
        <w:gridCol w:w="1406"/>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jc w:val="center"/>
        </w:trPr>
        <w:tc>
          <w:tcPr>
            <w:tcW w:w="1546"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依法必须招标项目</w:t>
            </w:r>
          </w:p>
        </w:tc>
        <w:tc>
          <w:tcPr>
            <w:tcW w:w="1604"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规模标准（单项合同估算价）</w:t>
            </w:r>
          </w:p>
        </w:tc>
        <w:tc>
          <w:tcPr>
            <w:tcW w:w="1388"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企业自愿招标项目（按集团规定必须）</w:t>
            </w:r>
          </w:p>
        </w:tc>
        <w:tc>
          <w:tcPr>
            <w:tcW w:w="1669"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规模标准（单项合同估算价）</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406"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企业自主招标项目（按西北能化规定）</w:t>
            </w:r>
          </w:p>
        </w:tc>
        <w:tc>
          <w:tcPr>
            <w:tcW w:w="1481"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规模标准（单项合同估算价）</w:t>
            </w:r>
          </w:p>
          <w:p>
            <w:pPr>
              <w:pStyle w:val="12"/>
              <w:ind w:left="0" w:leftChars="0" w:firstLine="560" w:firstLineChars="200"/>
              <w:jc w:val="left"/>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546"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tc>
        <w:tc>
          <w:tcPr>
            <w:tcW w:w="1604"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≥400万元</w:t>
            </w:r>
          </w:p>
        </w:tc>
        <w:tc>
          <w:tcPr>
            <w:tcW w:w="1388"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669"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≥100万元</w:t>
            </w:r>
          </w:p>
        </w:tc>
        <w:tc>
          <w:tcPr>
            <w:tcW w:w="1406"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施工</w:t>
            </w:r>
          </w:p>
          <w:p>
            <w:pPr>
              <w:pStyle w:val="12"/>
              <w:ind w:left="0" w:leftChars="0" w:firstLine="560" w:firstLineChars="200"/>
              <w:jc w:val="left"/>
              <w:rPr>
                <w:rFonts w:hint="eastAsia" w:ascii="仿宋_GB2312" w:hAnsi="仿宋_GB2312" w:eastAsia="仿宋_GB2312" w:cs="仿宋_GB2312"/>
                <w:b w:val="0"/>
                <w:bCs w:val="0"/>
                <w:sz w:val="28"/>
                <w:szCs w:val="28"/>
                <w:vertAlign w:val="baseline"/>
                <w:lang w:val="en-US" w:eastAsia="zh-CN"/>
              </w:rPr>
            </w:pPr>
          </w:p>
        </w:tc>
        <w:tc>
          <w:tcPr>
            <w:tcW w:w="1481"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2"/>
              <w:ind w:left="0" w:leftChars="0" w:firstLine="560" w:firstLineChars="200"/>
              <w:jc w:val="left"/>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546"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与工程建设有关的设备、材料等</w:t>
            </w:r>
          </w:p>
        </w:tc>
        <w:tc>
          <w:tcPr>
            <w:tcW w:w="1604"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≥200万元</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388" w:type="dxa"/>
            <w:noWrap w:val="0"/>
            <w:vAlign w:val="top"/>
          </w:tcPr>
          <w:p>
            <w:pPr>
              <w:pStyle w:val="12"/>
              <w:ind w:left="0" w:leftChars="0" w:firstLine="0" w:firstLineChars="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原材料、设备、备品备件</w:t>
            </w:r>
          </w:p>
        </w:tc>
        <w:tc>
          <w:tcPr>
            <w:tcW w:w="1669"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406" w:type="dxa"/>
            <w:noWrap w:val="0"/>
            <w:vAlign w:val="top"/>
          </w:tcPr>
          <w:p>
            <w:pPr>
              <w:pStyle w:val="12"/>
              <w:ind w:left="0" w:leftChars="0" w:firstLine="0" w:firstLineChars="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原材料、设备、备件</w:t>
            </w:r>
          </w:p>
        </w:tc>
        <w:tc>
          <w:tcPr>
            <w:tcW w:w="1481"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2"/>
              <w:ind w:left="0" w:leftChars="0" w:firstLine="560" w:firstLineChars="200"/>
              <w:jc w:val="left"/>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546" w:type="dxa"/>
            <w:vMerge w:val="restart"/>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咨询、勘察、设计、监理等服务</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604" w:type="dxa"/>
            <w:vMerge w:val="restart"/>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≥100万元</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388"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咨询、审计、勘察、监理等服务</w:t>
            </w:r>
          </w:p>
        </w:tc>
        <w:tc>
          <w:tcPr>
            <w:tcW w:w="1669"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406"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咨询、审计、勘察、监理等服务</w:t>
            </w:r>
          </w:p>
        </w:tc>
        <w:tc>
          <w:tcPr>
            <w:tcW w:w="1481"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≥20万元</w:t>
            </w:r>
          </w:p>
          <w:p>
            <w:pPr>
              <w:pStyle w:val="12"/>
              <w:ind w:left="0" w:leftChars="0" w:firstLine="560" w:firstLineChars="200"/>
              <w:jc w:val="left"/>
              <w:rPr>
                <w:rFonts w:hint="eastAsia" w:ascii="仿宋_GB2312" w:hAnsi="仿宋_GB2312" w:eastAsia="仿宋_GB2312" w:cs="仿宋_GB2312"/>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46" w:type="dxa"/>
            <w:vMerge w:val="continue"/>
            <w:noWrap w:val="0"/>
            <w:vAlign w:val="top"/>
          </w:tcPr>
          <w:p>
            <w:pPr>
              <w:pStyle w:val="12"/>
              <w:jc w:val="left"/>
              <w:rPr>
                <w:rFonts w:hint="eastAsia" w:ascii="仿宋_GB2312" w:hAnsi="仿宋_GB2312" w:eastAsia="仿宋_GB2312" w:cs="仿宋_GB2312"/>
                <w:b w:val="0"/>
                <w:bCs w:val="0"/>
                <w:sz w:val="28"/>
                <w:szCs w:val="28"/>
                <w:vertAlign w:val="baseline"/>
                <w:lang w:val="en-US" w:eastAsia="zh-CN"/>
              </w:rPr>
            </w:pPr>
          </w:p>
        </w:tc>
        <w:tc>
          <w:tcPr>
            <w:tcW w:w="1604" w:type="dxa"/>
            <w:vMerge w:val="continue"/>
            <w:noWrap w:val="0"/>
            <w:vAlign w:val="top"/>
          </w:tcPr>
          <w:p>
            <w:pPr>
              <w:pStyle w:val="12"/>
              <w:jc w:val="left"/>
              <w:rPr>
                <w:rFonts w:hint="eastAsia" w:ascii="仿宋_GB2312" w:hAnsi="仿宋_GB2312" w:eastAsia="仿宋_GB2312" w:cs="仿宋_GB2312"/>
                <w:b w:val="0"/>
                <w:bCs w:val="0"/>
                <w:sz w:val="28"/>
                <w:szCs w:val="28"/>
                <w:vertAlign w:val="baseline"/>
                <w:lang w:val="en-US" w:eastAsia="zh-CN"/>
              </w:rPr>
            </w:pPr>
          </w:p>
        </w:tc>
        <w:tc>
          <w:tcPr>
            <w:tcW w:w="1388" w:type="dxa"/>
            <w:noWrap w:val="0"/>
            <w:vAlign w:val="top"/>
          </w:tcPr>
          <w:p>
            <w:pPr>
              <w:pStyle w:val="12"/>
              <w:ind w:left="0" w:leftChars="0" w:firstLine="0" w:firstLineChars="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运营维护、设备维修</w:t>
            </w:r>
          </w:p>
        </w:tc>
        <w:tc>
          <w:tcPr>
            <w:tcW w:w="1669"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≥50万元</w:t>
            </w:r>
          </w:p>
          <w:p>
            <w:pPr>
              <w:pStyle w:val="12"/>
              <w:jc w:val="left"/>
              <w:rPr>
                <w:rFonts w:hint="eastAsia" w:ascii="仿宋_GB2312" w:hAnsi="仿宋_GB2312" w:eastAsia="仿宋_GB2312" w:cs="仿宋_GB2312"/>
                <w:b w:val="0"/>
                <w:bCs w:val="0"/>
                <w:sz w:val="28"/>
                <w:szCs w:val="28"/>
                <w:vertAlign w:val="baseline"/>
                <w:lang w:val="en-US" w:eastAsia="zh-CN"/>
              </w:rPr>
            </w:pPr>
          </w:p>
        </w:tc>
        <w:tc>
          <w:tcPr>
            <w:tcW w:w="1406" w:type="dxa"/>
            <w:noWrap w:val="0"/>
            <w:vAlign w:val="top"/>
          </w:tcPr>
          <w:p>
            <w:pPr>
              <w:pStyle w:val="12"/>
              <w:ind w:left="0" w:leftChars="0" w:firstLine="0" w:firstLineChars="0"/>
              <w:jc w:val="left"/>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color w:val="auto"/>
                <w:sz w:val="28"/>
                <w:szCs w:val="28"/>
                <w:highlight w:val="none"/>
                <w:lang w:val="en-US" w:eastAsia="zh-CN"/>
              </w:rPr>
              <w:t>运营维护、设备维修</w:t>
            </w:r>
          </w:p>
        </w:tc>
        <w:tc>
          <w:tcPr>
            <w:tcW w:w="1481" w:type="dxa"/>
            <w:noWrap w:val="0"/>
            <w:vAlign w:val="top"/>
          </w:tcPr>
          <w:p>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≥30万元</w:t>
            </w:r>
          </w:p>
          <w:p>
            <w:pPr>
              <w:pStyle w:val="12"/>
              <w:ind w:left="0" w:leftChars="0" w:firstLine="560" w:firstLineChars="200"/>
              <w:jc w:val="left"/>
              <w:rPr>
                <w:rFonts w:hint="eastAsia" w:ascii="仿宋_GB2312" w:hAnsi="仿宋_GB2312" w:eastAsia="仿宋_GB2312" w:cs="仿宋_GB2312"/>
                <w:b w:val="0"/>
                <w:bCs w:val="0"/>
                <w:sz w:val="28"/>
                <w:szCs w:val="28"/>
                <w:vertAlign w:val="baseline"/>
                <w:lang w:val="en-US" w:eastAsia="zh-CN"/>
              </w:rPr>
            </w:pPr>
          </w:p>
        </w:tc>
      </w:tr>
    </w:tbl>
    <w:p>
      <w:pPr>
        <w:pStyle w:val="12"/>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bCs/>
          <w:color w:val="000000"/>
          <w:kern w:val="0"/>
          <w:sz w:val="32"/>
          <w:szCs w:val="32"/>
          <w:lang w:val="en-US" w:eastAsia="zh-CN" w:bidi="ar"/>
        </w:rPr>
      </w:pPr>
    </w:p>
    <w:p>
      <w:pPr>
        <w:pStyle w:val="12"/>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bCs/>
          <w:color w:val="000000"/>
          <w:kern w:val="0"/>
          <w:sz w:val="32"/>
          <w:szCs w:val="32"/>
          <w:lang w:val="en-US" w:eastAsia="zh-CN" w:bidi="ar"/>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keepNext w:val="0"/>
        <w:keepLines w:val="0"/>
        <w:pageBreakBefore w:val="0"/>
        <w:kinsoku/>
        <w:wordWrap/>
        <w:overflowPunct/>
        <w:topLinePunct w:val="0"/>
        <w:bidi w:val="0"/>
        <w:spacing w:line="560" w:lineRule="exact"/>
        <w:ind w:left="0" w:leftChars="0" w:firstLine="0" w:firstLineChars="0"/>
        <w:textAlignment w:val="auto"/>
        <w:rPr>
          <w:rFonts w:hint="eastAsia" w:ascii="仿宋_GB2312" w:hAnsi="仿宋_GB2312" w:eastAsia="仿宋_GB2312" w:cs="仿宋_GB2312"/>
          <w:b/>
          <w:bCs/>
          <w:color w:val="000000"/>
          <w:kern w:val="0"/>
          <w:sz w:val="32"/>
          <w:szCs w:val="32"/>
          <w:lang w:val="en-US" w:eastAsia="zh-CN" w:bidi="ar"/>
        </w:rPr>
      </w:pPr>
      <w:r>
        <w:rPr>
          <w:rFonts w:hint="eastAsia" w:ascii="黑体" w:hAnsi="黑体" w:eastAsia="黑体" w:cs="黑体"/>
          <w:b w:val="0"/>
          <w:bCs w:val="0"/>
          <w:color w:val="auto"/>
          <w:sz w:val="32"/>
          <w:szCs w:val="32"/>
          <w:highlight w:val="none"/>
          <w:lang w:val="en-US" w:eastAsia="zh-CN"/>
        </w:rPr>
        <w:t>附件3</w:t>
      </w:r>
      <w:r>
        <w:rPr>
          <w:rFonts w:hint="eastAsia" w:ascii="仿宋_GB2312" w:hAnsi="仿宋_GB2312" w:eastAsia="仿宋_GB2312" w:cs="仿宋_GB2312"/>
          <w:b/>
          <w:bCs/>
          <w:color w:val="000000"/>
          <w:kern w:val="0"/>
          <w:sz w:val="32"/>
          <w:szCs w:val="32"/>
          <w:lang w:val="en-US" w:eastAsia="zh-CN" w:bidi="ar"/>
        </w:rPr>
        <w:t xml:space="preserve">             </w:t>
      </w:r>
    </w:p>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宋体" w:hAnsi="宋体" w:eastAsia="宋体" w:cs="宋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采购方式一览表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1679"/>
        <w:gridCol w:w="2566"/>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8"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采购项目</w:t>
            </w:r>
          </w:p>
        </w:tc>
        <w:tc>
          <w:tcPr>
            <w:tcW w:w="4245" w:type="dxa"/>
            <w:gridSpan w:val="2"/>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采购方式</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38" w:type="dxa"/>
            <w:vMerge w:val="restart"/>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依法必须招标项目</w:t>
            </w:r>
          </w:p>
        </w:tc>
        <w:tc>
          <w:tcPr>
            <w:tcW w:w="167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w:t>
            </w: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公开招标</w:t>
            </w:r>
          </w:p>
        </w:tc>
        <w:tc>
          <w:tcPr>
            <w:tcW w:w="2139" w:type="dxa"/>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38" w:type="dxa"/>
            <w:vMerge w:val="continue"/>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restart"/>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特殊情形</w:t>
            </w: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邀请招标</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38" w:type="dxa"/>
            <w:vMerge w:val="continue"/>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谈判</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38" w:type="dxa"/>
            <w:vMerge w:val="restart"/>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企业自愿招标项目（集团）</w:t>
            </w:r>
          </w:p>
        </w:tc>
        <w:tc>
          <w:tcPr>
            <w:tcW w:w="167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原则</w:t>
            </w: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公开招标</w:t>
            </w:r>
          </w:p>
        </w:tc>
        <w:tc>
          <w:tcPr>
            <w:tcW w:w="2139" w:type="dxa"/>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38" w:type="dxa"/>
            <w:vMerge w:val="continue"/>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restart"/>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特殊情形</w:t>
            </w: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邀请招标</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38" w:type="dxa"/>
            <w:vMerge w:val="continue"/>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谈判</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138" w:type="dxa"/>
            <w:vMerge w:val="continue"/>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非招标采购方式</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138" w:type="dxa"/>
            <w:vMerge w:val="restart"/>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未达到招标规模标准的采购项目</w:t>
            </w:r>
          </w:p>
        </w:tc>
        <w:tc>
          <w:tcPr>
            <w:tcW w:w="1679" w:type="dxa"/>
            <w:vMerge w:val="restart"/>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自主组织招标</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履行审批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138" w:type="dxa"/>
            <w:vMerge w:val="continue"/>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c>
          <w:tcPr>
            <w:tcW w:w="1679" w:type="dxa"/>
            <w:vMerge w:val="continue"/>
            <w:noWrap w:val="0"/>
            <w:vAlign w:val="top"/>
          </w:tcPr>
          <w:p>
            <w:pPr>
              <w:pStyle w:val="12"/>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val="0"/>
                <w:bCs w:val="0"/>
                <w:color w:val="000000"/>
                <w:kern w:val="0"/>
                <w:sz w:val="32"/>
                <w:szCs w:val="32"/>
                <w:lang w:val="en-US" w:eastAsia="zh-CN" w:bidi="ar"/>
              </w:rPr>
            </w:pPr>
          </w:p>
        </w:tc>
        <w:tc>
          <w:tcPr>
            <w:tcW w:w="2566"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非招标采购方式：询比价、谈判、直接采购</w:t>
            </w:r>
          </w:p>
        </w:tc>
        <w:tc>
          <w:tcPr>
            <w:tcW w:w="2139"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自主采购</w:t>
            </w:r>
          </w:p>
        </w:tc>
      </w:tr>
    </w:tbl>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keepNext w:val="0"/>
        <w:keepLines w:val="0"/>
        <w:pageBreakBefore w:val="0"/>
        <w:kinsoku/>
        <w:wordWrap/>
        <w:overflowPunct/>
        <w:topLinePunct w:val="0"/>
        <w:bidi w:val="0"/>
        <w:spacing w:line="560" w:lineRule="exact"/>
        <w:ind w:left="0" w:leftChars="0" w:firstLine="0" w:firstLineChars="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附件4</w:t>
      </w:r>
    </w:p>
    <w:p>
      <w:pPr>
        <w:pStyle w:val="12"/>
        <w:keepNext w:val="0"/>
        <w:keepLines w:val="0"/>
        <w:pageBreakBefore w:val="0"/>
        <w:kinsoku/>
        <w:wordWrap/>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pacing w:val="0"/>
          <w:w w:val="95"/>
          <w:kern w:val="10"/>
          <w:sz w:val="44"/>
          <w:szCs w:val="44"/>
          <w:lang w:val="en-US" w:eastAsia="zh-CN" w:bidi="ar-SA"/>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招标项目采购方式变更审批流程</w:t>
      </w:r>
    </w:p>
    <w:p>
      <w:pPr>
        <w:pStyle w:val="12"/>
        <w:keepNext w:val="0"/>
        <w:keepLines w:val="0"/>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填报日期：</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1059"/>
        <w:gridCol w:w="11"/>
        <w:gridCol w:w="119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申报单位</w:t>
            </w:r>
          </w:p>
        </w:tc>
        <w:tc>
          <w:tcPr>
            <w:tcW w:w="2265" w:type="dxa"/>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gridSpan w:val="3"/>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计划类型</w:t>
            </w:r>
          </w:p>
        </w:tc>
        <w:tc>
          <w:tcPr>
            <w:tcW w:w="2265" w:type="dxa"/>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项目名称</w:t>
            </w:r>
          </w:p>
        </w:tc>
        <w:tc>
          <w:tcPr>
            <w:tcW w:w="2265" w:type="dxa"/>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gridSpan w:val="3"/>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计划或预算金额（万元）</w:t>
            </w:r>
          </w:p>
        </w:tc>
        <w:tc>
          <w:tcPr>
            <w:tcW w:w="2265" w:type="dxa"/>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原招标方式</w:t>
            </w:r>
          </w:p>
        </w:tc>
        <w:tc>
          <w:tcPr>
            <w:tcW w:w="2265" w:type="dxa"/>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c>
          <w:tcPr>
            <w:tcW w:w="2265" w:type="dxa"/>
            <w:gridSpan w:val="3"/>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现申请变更招标方式</w:t>
            </w:r>
          </w:p>
        </w:tc>
        <w:tc>
          <w:tcPr>
            <w:tcW w:w="2265" w:type="dxa"/>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2265"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申请理由</w:t>
            </w:r>
          </w:p>
        </w:tc>
        <w:tc>
          <w:tcPr>
            <w:tcW w:w="6795" w:type="dxa"/>
            <w:gridSpan w:val="5"/>
            <w:noWrap w:val="0"/>
            <w:vAlign w:val="top"/>
          </w:tcPr>
          <w:p>
            <w:pPr>
              <w:pStyle w:val="12"/>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2265" w:type="dxa"/>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申请人：</w:t>
            </w:r>
          </w:p>
        </w:tc>
        <w:tc>
          <w:tcPr>
            <w:tcW w:w="3324" w:type="dxa"/>
            <w:gridSpan w:val="2"/>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auto"/>
                <w:sz w:val="32"/>
                <w:szCs w:val="32"/>
                <w:highlight w:val="none"/>
                <w:vertAlign w:val="baseline"/>
                <w:lang w:val="en-US" w:eastAsia="zh-CN"/>
              </w:rPr>
              <w:t>部门领导签字：</w:t>
            </w:r>
          </w:p>
        </w:tc>
        <w:tc>
          <w:tcPr>
            <w:tcW w:w="3471" w:type="dxa"/>
            <w:gridSpan w:val="3"/>
            <w:noWrap w:val="0"/>
            <w:vAlign w:val="top"/>
          </w:tcPr>
          <w:p>
            <w:pPr>
              <w:pStyle w:val="12"/>
              <w:keepNext w:val="0"/>
              <w:keepLines w:val="0"/>
              <w:pageBreakBefore w:val="0"/>
              <w:kinsoku/>
              <w:wordWrap/>
              <w:overflowPunct/>
              <w:topLinePunct w:val="0"/>
              <w:bidi w:val="0"/>
              <w:spacing w:line="560" w:lineRule="exact"/>
              <w:ind w:left="0" w:leftChars="0" w:firstLine="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分管副总经理意见：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2265" w:type="dxa"/>
            <w:noWrap w:val="0"/>
            <w:vAlign w:val="top"/>
          </w:tcPr>
          <w:p>
            <w:pPr>
              <w:pStyle w:val="12"/>
              <w:numPr>
                <w:ilvl w:val="0"/>
                <w:numId w:val="0"/>
              </w:numPr>
              <w:jc w:val="left"/>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经管物资部审核意见：</w:t>
            </w:r>
          </w:p>
        </w:tc>
        <w:tc>
          <w:tcPr>
            <w:tcW w:w="3335" w:type="dxa"/>
            <w:gridSpan w:val="3"/>
            <w:noWrap w:val="0"/>
            <w:vAlign w:val="top"/>
          </w:tcPr>
          <w:p>
            <w:pPr>
              <w:pStyle w:val="12"/>
              <w:numPr>
                <w:ilvl w:val="0"/>
                <w:numId w:val="0"/>
              </w:numPr>
              <w:jc w:val="left"/>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经营副总经理意见：</w:t>
            </w:r>
          </w:p>
        </w:tc>
        <w:tc>
          <w:tcPr>
            <w:tcW w:w="3460" w:type="dxa"/>
            <w:gridSpan w:val="2"/>
            <w:noWrap w:val="0"/>
            <w:vAlign w:val="top"/>
          </w:tcPr>
          <w:p>
            <w:pPr>
              <w:pStyle w:val="12"/>
              <w:numPr>
                <w:ilvl w:val="0"/>
                <w:numId w:val="0"/>
              </w:numPr>
              <w:jc w:val="left"/>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招标领导小组组长审批意见：</w:t>
            </w:r>
          </w:p>
        </w:tc>
      </w:tr>
    </w:tbl>
    <w:p>
      <w:pPr>
        <w:pStyle w:val="12"/>
        <w:ind w:left="0" w:leftChars="0" w:firstLine="0" w:firstLineChars="0"/>
        <w:jc w:val="left"/>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pacing w:val="0"/>
          <w:w w:val="95"/>
          <w:kern w:val="10"/>
          <w:sz w:val="44"/>
          <w:szCs w:val="44"/>
          <w:lang w:val="en-US" w:eastAsia="zh-CN" w:bidi="ar-SA"/>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auto"/>
          <w:spacing w:val="0"/>
          <w:w w:val="95"/>
          <w:kern w:val="10"/>
          <w:sz w:val="44"/>
          <w:szCs w:val="44"/>
          <w:lang w:val="en-US" w:eastAsia="zh-CN" w:bidi="ar-SA"/>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招标文件会审表</w:t>
      </w:r>
    </w:p>
    <w:p>
      <w:pPr>
        <w:spacing w:line="440" w:lineRule="exact"/>
        <w:jc w:val="both"/>
        <w:rPr>
          <w:rFonts w:hint="default" w:ascii="仿宋_GB2312" w:eastAsia="仿宋_GB2312"/>
          <w:color w:val="000000"/>
          <w:szCs w:val="21"/>
          <w:lang w:val="en-US" w:eastAsia="zh-CN"/>
        </w:rPr>
      </w:pPr>
      <w:r>
        <w:rPr>
          <w:rFonts w:hint="eastAsia" w:ascii="仿宋_GB2312" w:eastAsia="仿宋_GB2312"/>
          <w:color w:val="000000"/>
          <w:szCs w:val="21"/>
          <w:lang w:eastAsia="zh-CN"/>
        </w:rPr>
        <w:t xml:space="preserve">招标申请部门：                             </w:t>
      </w:r>
      <w:r>
        <w:rPr>
          <w:rFonts w:hint="eastAsia" w:ascii="仿宋_GB2312" w:eastAsia="仿宋_GB2312"/>
          <w:color w:val="000000"/>
          <w:szCs w:val="21"/>
          <w:lang w:val="en-US" w:eastAsia="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833"/>
        <w:gridCol w:w="1956"/>
        <w:gridCol w:w="1440"/>
        <w:gridCol w:w="133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招标项目名称</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eastAsia="zh-CN"/>
              </w:rPr>
              <w:t>招标</w:t>
            </w:r>
            <w:r>
              <w:rPr>
                <w:rFonts w:hint="eastAsia" w:ascii="仿宋_GB2312" w:eastAsia="仿宋_GB2312"/>
                <w:color w:val="000000"/>
                <w:szCs w:val="21"/>
              </w:rPr>
              <w:t>编号</w:t>
            </w:r>
          </w:p>
        </w:tc>
        <w:tc>
          <w:tcPr>
            <w:tcW w:w="350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会审时间</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val="en-US" w:eastAsia="zh-CN"/>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会审地点</w:t>
            </w:r>
          </w:p>
        </w:tc>
        <w:tc>
          <w:tcPr>
            <w:tcW w:w="350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_GB2312" w:eastAsia="仿宋_GB2312"/>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eastAsia="zh-CN"/>
              </w:rPr>
              <w:t>预算</w:t>
            </w:r>
            <w:r>
              <w:rPr>
                <w:rFonts w:hint="eastAsia" w:ascii="仿宋_GB2312" w:eastAsia="仿宋_GB2312"/>
                <w:color w:val="000000"/>
                <w:szCs w:val="21"/>
              </w:rPr>
              <w:t>金额</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 xml:space="preserve">     </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eastAsia="zh-CN"/>
              </w:rPr>
              <w:t>采购期限</w:t>
            </w:r>
          </w:p>
        </w:tc>
        <w:tc>
          <w:tcPr>
            <w:tcW w:w="350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val="en-US" w:eastAsia="zh-CN"/>
              </w:rPr>
              <w:t>会审组织人</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val="en-US" w:eastAsia="zh-CN"/>
              </w:rPr>
            </w:pPr>
          </w:p>
        </w:tc>
        <w:tc>
          <w:tcPr>
            <w:tcW w:w="277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b w:val="0"/>
                <w:bCs w:val="0"/>
                <w:i w:val="0"/>
                <w:iCs w:val="0"/>
                <w:color w:val="000000"/>
                <w:szCs w:val="21"/>
              </w:rPr>
            </w:pPr>
            <w:r>
              <w:rPr>
                <w:rFonts w:hint="eastAsia" w:ascii="仿宋_GB2312" w:eastAsia="仿宋_GB2312"/>
                <w:b w:val="0"/>
                <w:bCs w:val="0"/>
                <w:i w:val="0"/>
                <w:iCs w:val="0"/>
                <w:color w:val="000000"/>
                <w:szCs w:val="21"/>
                <w:lang w:val="en-US" w:eastAsia="zh-CN"/>
              </w:rPr>
              <w:t>会审</w:t>
            </w:r>
            <w:r>
              <w:rPr>
                <w:rFonts w:hint="eastAsia" w:ascii="仿宋_GB2312" w:eastAsia="仿宋_GB2312"/>
                <w:b w:val="0"/>
                <w:bCs w:val="0"/>
                <w:i w:val="0"/>
                <w:iCs w:val="0"/>
                <w:color w:val="000000"/>
                <w:szCs w:val="21"/>
                <w:lang w:eastAsia="zh-CN"/>
              </w:rPr>
              <w:t>部门负责人</w:t>
            </w:r>
            <w:r>
              <w:rPr>
                <w:rFonts w:hint="eastAsia" w:ascii="仿宋_GB2312" w:eastAsia="仿宋_GB2312"/>
                <w:b w:val="0"/>
                <w:bCs w:val="0"/>
                <w:i w:val="0"/>
                <w:iCs w:val="0"/>
                <w:color w:val="000000"/>
                <w:szCs w:val="21"/>
              </w:rPr>
              <w:t xml:space="preserve">           </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hAnsi="Times New Roman" w:eastAsia="仿宋_GB2312" w:cs="Times New Roman"/>
                <w:color w:val="000000"/>
                <w:szCs w:val="21"/>
                <w:lang w:eastAsia="zh-CN"/>
              </w:rPr>
              <w:t>招标文件审核</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会审（部门）人员</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审  查  意  见</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签 字</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招标申请人</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月 </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月</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_GB2312" w:eastAsia="仿宋_GB2312"/>
                <w:color w:val="000000"/>
                <w:szCs w:val="21"/>
                <w:lang w:val="en-US" w:eastAsia="zh-CN"/>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月 </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0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年 </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月</w:t>
            </w:r>
            <w:r>
              <w:rPr>
                <w:rFonts w:hint="eastAsia" w:ascii="仿宋_GB2312" w:eastAsia="仿宋_GB2312"/>
                <w:color w:val="000000"/>
                <w:szCs w:val="21"/>
                <w:lang w:val="en-US" w:eastAsia="zh-CN"/>
              </w:rPr>
              <w:t xml:space="preserve"> </w:t>
            </w:r>
            <w:r>
              <w:rPr>
                <w:rFonts w:hint="eastAsia" w:ascii="仿宋_GB2312" w:eastAsia="仿宋_GB2312"/>
                <w:color w:val="000000"/>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审  批</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审  批  意  见</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签  字</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分管</w:t>
            </w:r>
            <w:r>
              <w:rPr>
                <w:rFonts w:hint="eastAsia" w:ascii="仿宋_GB2312" w:eastAsia="仿宋_GB2312"/>
                <w:color w:val="000000"/>
                <w:szCs w:val="21"/>
                <w:lang w:val="en-US" w:eastAsia="zh-CN"/>
              </w:rPr>
              <w:t>副总</w:t>
            </w:r>
            <w:r>
              <w:rPr>
                <w:rFonts w:hint="eastAsia" w:ascii="仿宋_GB2312" w:eastAsia="仿宋_GB2312"/>
                <w:color w:val="000000"/>
                <w:szCs w:val="21"/>
                <w:lang w:eastAsia="zh-CN"/>
              </w:rPr>
              <w:t>经理</w:t>
            </w:r>
          </w:p>
          <w:p>
            <w:pPr>
              <w:spacing w:line="440" w:lineRule="exact"/>
              <w:jc w:val="center"/>
              <w:rPr>
                <w:rFonts w:hint="eastAsia" w:ascii="仿宋_GB2312" w:eastAsia="仿宋_GB2312"/>
                <w:color w:val="000000"/>
                <w:szCs w:val="21"/>
                <w:lang w:eastAsia="zh-CN"/>
              </w:rPr>
            </w:pPr>
            <w:r>
              <w:rPr>
                <w:rFonts w:hint="eastAsia" w:ascii="仿宋_GB2312" w:eastAsia="仿宋_GB2312"/>
                <w:color w:val="000000"/>
                <w:szCs w:val="21"/>
                <w:lang w:eastAsia="zh-CN"/>
              </w:rPr>
              <w:t>（招标领导小组副组长）</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350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837"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总经理</w:t>
            </w:r>
          </w:p>
          <w:p>
            <w:pPr>
              <w:spacing w:line="440" w:lineRule="exact"/>
              <w:jc w:val="center"/>
              <w:rPr>
                <w:rFonts w:hint="eastAsia" w:ascii="仿宋_GB2312" w:eastAsia="仿宋_GB2312"/>
                <w:color w:val="000000"/>
                <w:szCs w:val="21"/>
              </w:rPr>
            </w:pPr>
            <w:r>
              <w:rPr>
                <w:rFonts w:hint="eastAsia" w:ascii="仿宋_GB2312" w:eastAsia="仿宋_GB2312"/>
                <w:color w:val="000000"/>
                <w:szCs w:val="21"/>
                <w:lang w:val="en-US" w:eastAsia="zh-CN"/>
              </w:rPr>
              <w:t>（</w:t>
            </w:r>
            <w:r>
              <w:rPr>
                <w:rFonts w:hint="eastAsia" w:ascii="仿宋_GB2312" w:eastAsia="仿宋_GB2312"/>
                <w:color w:val="000000"/>
                <w:szCs w:val="21"/>
                <w:lang w:eastAsia="zh-CN"/>
              </w:rPr>
              <w:t>招标领导小组组长）</w:t>
            </w:r>
          </w:p>
        </w:tc>
        <w:tc>
          <w:tcPr>
            <w:tcW w:w="3396"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p>
        </w:tc>
        <w:tc>
          <w:tcPr>
            <w:tcW w:w="350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eastAsia="仿宋_GB2312"/>
                <w:color w:val="000000"/>
                <w:szCs w:val="21"/>
              </w:rPr>
            </w:pPr>
            <w:r>
              <w:rPr>
                <w:rFonts w:hint="eastAsia" w:ascii="仿宋_GB2312" w:eastAsia="仿宋_GB2312"/>
                <w:color w:val="000000"/>
                <w:szCs w:val="21"/>
                <w:lang w:val="en-US" w:eastAsia="zh-CN"/>
              </w:rPr>
              <w:t xml:space="preserve">                </w:t>
            </w:r>
            <w:r>
              <w:rPr>
                <w:rFonts w:hint="eastAsia" w:ascii="仿宋_GB2312" w:eastAsia="仿宋_GB2312"/>
                <w:color w:val="000000"/>
                <w:szCs w:val="21"/>
              </w:rPr>
              <w:t>年 月 日</w:t>
            </w:r>
          </w:p>
        </w:tc>
      </w:tr>
    </w:tbl>
    <w:p/>
    <w:p>
      <w:pPr>
        <w:rPr>
          <w:rFonts w:hint="eastAsia" w:ascii="仿宋_GB2312" w:eastAsia="仿宋_GB2312"/>
          <w:color w:val="000000"/>
          <w:szCs w:val="21"/>
          <w:lang w:eastAsia="zh-CN"/>
        </w:rPr>
      </w:pPr>
      <w:r>
        <w:rPr>
          <w:rFonts w:hint="eastAsia" w:ascii="仿宋_GB2312" w:eastAsia="仿宋_GB2312"/>
          <w:color w:val="000000"/>
          <w:szCs w:val="21"/>
          <w:lang w:eastAsia="zh-CN"/>
        </w:rPr>
        <w:t>备注：招标文件审核部门，根据实际会审部门（车间）填写。</w:t>
      </w:r>
    </w:p>
    <w:p>
      <w:pPr>
        <w:pStyle w:val="12"/>
        <w:ind w:left="0" w:leftChars="0" w:firstLine="0" w:firstLineChars="0"/>
        <w:rPr>
          <w:rFonts w:hint="eastAsia" w:ascii="黑体" w:hAnsi="黑体" w:eastAsia="黑体" w:cs="黑体"/>
          <w:b w:val="0"/>
          <w:bCs w:val="0"/>
          <w:color w:val="auto"/>
          <w:sz w:val="32"/>
          <w:szCs w:val="32"/>
          <w:highlight w:val="none"/>
          <w:lang w:val="en-US" w:eastAsia="zh-CN"/>
        </w:rPr>
      </w:pPr>
    </w:p>
    <w:p>
      <w:pPr>
        <w:pStyle w:val="12"/>
        <w:numPr>
          <w:ilvl w:val="0"/>
          <w:numId w:val="0"/>
        </w:numPr>
        <w:jc w:val="both"/>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附件6</w:t>
      </w:r>
    </w:p>
    <w:p>
      <w:pPr>
        <w:pStyle w:val="12"/>
        <w:numPr>
          <w:ilvl w:val="0"/>
          <w:numId w:val="0"/>
        </w:numPr>
        <w:jc w:val="center"/>
        <w:rPr>
          <w:rFonts w:hint="eastAsia" w:ascii="宋体" w:hAnsi="宋体" w:eastAsia="宋体" w:cs="宋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color w:val="auto"/>
          <w:spacing w:val="0"/>
          <w:w w:val="95"/>
          <w:kern w:val="10"/>
          <w:sz w:val="44"/>
          <w:szCs w:val="44"/>
          <w:lang w:val="en-US" w:eastAsia="zh-CN" w:bidi="ar-SA"/>
        </w:rPr>
        <w:t>招标申请表及自主招标评审程序表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1.XXXX项目采购申请书</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960" w:firstLineChars="3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XXXX工程项目方案和技术规范书</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2.XXXX项目招标技术文件审查回执函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3.评标人员推荐表（自主招标、邀请招标）</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4.评委登记表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5.评标委员会主任推选表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6.评审工作纪律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7.评标结果汇总</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8.评标报告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9.中标候选人公示（优质采）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10中标结果公告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11.中标通知书</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b/>
          <w:bCs/>
          <w:sz w:val="28"/>
          <w:szCs w:val="28"/>
          <w:lang w:eastAsia="zh-CN"/>
        </w:rPr>
      </w:pPr>
    </w:p>
    <w:p>
      <w:pPr>
        <w:pStyle w:val="2"/>
        <w:rPr>
          <w:rFonts w:hint="eastAsia" w:ascii="仿宋" w:hAnsi="仿宋" w:eastAsia="仿宋" w:cs="仿宋"/>
          <w:b/>
          <w:bCs/>
          <w:sz w:val="28"/>
          <w:szCs w:val="28"/>
          <w:lang w:eastAsia="zh-CN"/>
        </w:rPr>
      </w:pPr>
    </w:p>
    <w:p>
      <w:pPr>
        <w:pStyle w:val="4"/>
        <w:rPr>
          <w:rFonts w:hint="eastAsia"/>
          <w:lang w:eastAsia="zh-CN"/>
        </w:rPr>
      </w:pPr>
    </w:p>
    <w:p>
      <w:pPr>
        <w:jc w:val="center"/>
        <w:rPr>
          <w:rFonts w:hint="eastAsia" w:ascii="宋体" w:hAnsi="宋体"/>
          <w:b/>
          <w:sz w:val="44"/>
          <w:szCs w:val="44"/>
          <w:u w:val="single"/>
        </w:rPr>
      </w:pPr>
    </w:p>
    <w:p>
      <w:pPr>
        <w:jc w:val="center"/>
        <w:rPr>
          <w:rFonts w:hint="eastAsia" w:ascii="宋体" w:hAnsi="宋体"/>
          <w:b/>
          <w:sz w:val="44"/>
          <w:szCs w:val="44"/>
          <w:u w:val="single"/>
        </w:rPr>
      </w:pPr>
    </w:p>
    <w:p>
      <w:pPr>
        <w:pStyle w:val="2"/>
        <w:rPr>
          <w:rFonts w:hint="eastAsia"/>
        </w:rPr>
      </w:pPr>
    </w:p>
    <w:p>
      <w:pPr>
        <w:pStyle w:val="19"/>
        <w:rPr>
          <w:rFonts w:hint="eastAsia"/>
        </w:rPr>
      </w:pPr>
    </w:p>
    <w:p>
      <w:pPr>
        <w:pStyle w:val="20"/>
        <w:rPr>
          <w:rFonts w:hint="eastAsia" w:ascii="宋体" w:hAnsi="宋体"/>
          <w:b/>
          <w:sz w:val="44"/>
          <w:szCs w:val="44"/>
          <w:u w:val="single"/>
        </w:rPr>
      </w:pPr>
    </w:p>
    <w:p>
      <w:pPr>
        <w:jc w:val="center"/>
        <w:rPr>
          <w:rFonts w:ascii="宋体" w:hAnsi="宋体"/>
          <w:b/>
          <w:bCs w:val="0"/>
          <w:sz w:val="44"/>
          <w:szCs w:val="44"/>
        </w:rPr>
      </w:pPr>
      <w:r>
        <w:rPr>
          <w:rFonts w:hint="eastAsia" w:ascii="宋体" w:hAnsi="宋体"/>
          <w:b/>
          <w:bCs w:val="0"/>
          <w:sz w:val="44"/>
          <w:szCs w:val="44"/>
          <w:u w:val="single"/>
        </w:rPr>
        <w:t>XX</w:t>
      </w:r>
      <w:r>
        <w:rPr>
          <w:rFonts w:hint="eastAsia" w:ascii="宋体" w:hAnsi="宋体"/>
          <w:b/>
          <w:bCs w:val="0"/>
          <w:sz w:val="44"/>
          <w:szCs w:val="44"/>
        </w:rPr>
        <w:t>项目招标采购申请书</w:t>
      </w:r>
    </w:p>
    <w:p>
      <w:pPr>
        <w:jc w:val="center"/>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编号：（</w:t>
      </w:r>
      <w:r>
        <w:rPr>
          <w:rFonts w:hint="eastAsia" w:ascii="仿宋" w:hAnsi="仿宋" w:eastAsia="仿宋" w:cs="仿宋"/>
          <w:b/>
          <w:bCs w:val="0"/>
          <w:color w:val="auto"/>
          <w:sz w:val="32"/>
          <w:szCs w:val="32"/>
          <w:lang w:val="en-US" w:eastAsia="zh-CN"/>
        </w:rPr>
        <w:t xml:space="preserve">  </w:t>
      </w:r>
      <w:r>
        <w:rPr>
          <w:rFonts w:hint="eastAsia" w:ascii="仿宋" w:hAnsi="仿宋" w:eastAsia="仿宋" w:cs="仿宋"/>
          <w:b/>
          <w:bCs w:val="0"/>
          <w:color w:val="auto"/>
          <w:sz w:val="32"/>
          <w:szCs w:val="32"/>
        </w:rPr>
        <w:t>编号）</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公司XX年工程计划列支我单位XX项目（增补计划应注明批复文号），或我单位拟对20XX年XX货物进行年度采购，依据公司有关规定，现已具备条件，特申请招标采购。</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项目名称：</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标的物名称、规格型号及数量（或范围）：（或见附件</w:t>
      </w:r>
      <w:r>
        <w:rPr>
          <w:rFonts w:hint="eastAsia" w:ascii="黑体" w:hAnsi="黑体" w:eastAsia="黑体" w:cs="黑体"/>
          <w:b w:val="0"/>
          <w:bCs w:val="0"/>
          <w:color w:val="auto"/>
          <w:sz w:val="32"/>
          <w:szCs w:val="32"/>
          <w:u w:val="single"/>
        </w:rPr>
        <w:t xml:space="preserve">  </w:t>
      </w:r>
      <w:r>
        <w:rPr>
          <w:rFonts w:hint="eastAsia" w:ascii="黑体" w:hAnsi="黑体" w:eastAsia="黑体" w:cs="黑体"/>
          <w:b w:val="0"/>
          <w:bCs w:val="0"/>
          <w:color w:val="auto"/>
          <w:sz w:val="32"/>
          <w:szCs w:val="32"/>
        </w:rPr>
        <w:t>）</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标段划分：</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采购方式：（选择一种，其他删除）</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公开招标。</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邀请招标。</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谈判采购。</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（申请单位依据公司招投标制度规定选择确定采购方式，其中：选择邀请招标和</w:t>
      </w:r>
      <w:r>
        <w:rPr>
          <w:rFonts w:hint="eastAsia" w:ascii="仿宋" w:hAnsi="仿宋" w:eastAsia="仿宋" w:cs="仿宋"/>
          <w:b w:val="0"/>
          <w:bCs w:val="0"/>
          <w:color w:val="auto"/>
          <w:kern w:val="0"/>
          <w:sz w:val="32"/>
          <w:szCs w:val="32"/>
        </w:rPr>
        <w:t>谈判采购方式的</w:t>
      </w:r>
      <w:r>
        <w:rPr>
          <w:rFonts w:hint="eastAsia" w:ascii="仿宋" w:hAnsi="仿宋" w:eastAsia="仿宋" w:cs="仿宋"/>
          <w:b w:val="0"/>
          <w:bCs w:val="0"/>
          <w:color w:val="auto"/>
          <w:sz w:val="32"/>
          <w:szCs w:val="32"/>
        </w:rPr>
        <w:t>，招标申请单位必须写明原因，理由应充分，并注明符合《招标投标办法（修订）》或《招标投标办法实施细则（修订）》第几条第几款的规定。）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质量标准：国家标准、行业标准代号或技术规格书中写明（或见附件</w:t>
      </w:r>
      <w:r>
        <w:rPr>
          <w:rFonts w:hint="eastAsia" w:ascii="黑体" w:hAnsi="黑体" w:eastAsia="黑体" w:cs="黑体"/>
          <w:b w:val="0"/>
          <w:bCs w:val="0"/>
          <w:color w:val="auto"/>
          <w:sz w:val="32"/>
          <w:szCs w:val="32"/>
          <w:u w:val="single"/>
        </w:rPr>
        <w:t xml:space="preserve">  </w:t>
      </w:r>
      <w:r>
        <w:rPr>
          <w:rFonts w:hint="eastAsia" w:ascii="黑体" w:hAnsi="黑体" w:eastAsia="黑体" w:cs="黑体"/>
          <w:b w:val="0"/>
          <w:bCs w:val="0"/>
          <w:color w:val="auto"/>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建议时间：（要充分考虑公开招标所需时间）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项目实施/供货时间要求：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付款方式：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交货地点或项目实施地点：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计划金额：</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十一、</w:t>
      </w:r>
      <w:r>
        <w:rPr>
          <w:rFonts w:hint="eastAsia" w:ascii="黑体" w:hAnsi="黑体" w:eastAsia="黑体" w:cs="黑体"/>
          <w:b w:val="0"/>
          <w:bCs w:val="0"/>
          <w:color w:val="auto"/>
          <w:sz w:val="32"/>
          <w:szCs w:val="32"/>
        </w:rPr>
        <w:t>工程最高投标限价或物资区间价格：</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rPr>
        <w:t>项目概况及技术规格书或工程项目书及图纸：另附</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十三、</w:t>
      </w:r>
      <w:r>
        <w:rPr>
          <w:rFonts w:hint="eastAsia" w:ascii="黑体" w:hAnsi="黑体" w:eastAsia="黑体" w:cs="黑体"/>
          <w:b w:val="0"/>
          <w:bCs w:val="0"/>
          <w:color w:val="auto"/>
          <w:sz w:val="32"/>
          <w:szCs w:val="32"/>
        </w:rPr>
        <w:t>投标人资格、资质、业绩要求：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十四、</w:t>
      </w:r>
      <w:r>
        <w:rPr>
          <w:rFonts w:hint="eastAsia" w:ascii="黑体" w:hAnsi="黑体" w:eastAsia="黑体" w:cs="黑体"/>
          <w:b w:val="0"/>
          <w:bCs w:val="0"/>
          <w:color w:val="auto"/>
          <w:sz w:val="32"/>
          <w:szCs w:val="32"/>
        </w:rPr>
        <w:t>建议评分方式及综合评分标准：（或见附件</w:t>
      </w:r>
      <w:r>
        <w:rPr>
          <w:rFonts w:hint="eastAsia" w:ascii="黑体" w:hAnsi="黑体" w:eastAsia="黑体" w:cs="黑体"/>
          <w:b w:val="0"/>
          <w:bCs w:val="0"/>
          <w:color w:val="auto"/>
          <w:sz w:val="32"/>
          <w:szCs w:val="32"/>
          <w:u w:val="single"/>
        </w:rPr>
        <w:t xml:space="preserve">  </w:t>
      </w:r>
      <w:r>
        <w:rPr>
          <w:rFonts w:hint="eastAsia" w:ascii="黑体" w:hAnsi="黑体" w:eastAsia="黑体" w:cs="黑体"/>
          <w:b w:val="0"/>
          <w:bCs w:val="0"/>
          <w:color w:val="auto"/>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十五、</w:t>
      </w:r>
      <w:r>
        <w:rPr>
          <w:rFonts w:hint="eastAsia" w:ascii="黑体" w:hAnsi="黑体" w:eastAsia="黑体" w:cs="黑体"/>
          <w:b w:val="0"/>
          <w:bCs w:val="0"/>
          <w:color w:val="auto"/>
          <w:sz w:val="32"/>
          <w:szCs w:val="32"/>
        </w:rPr>
        <w:t>其他要求：</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rPr>
        <w:t>推荐单位：（或见附件</w:t>
      </w:r>
      <w:r>
        <w:rPr>
          <w:rFonts w:hint="eastAsia" w:ascii="黑体" w:hAnsi="黑体" w:eastAsia="黑体" w:cs="黑体"/>
          <w:b w:val="0"/>
          <w:bCs w:val="0"/>
          <w:color w:val="auto"/>
          <w:sz w:val="32"/>
          <w:szCs w:val="32"/>
          <w:u w:val="single"/>
        </w:rPr>
        <w:t xml:space="preserve">  </w:t>
      </w:r>
      <w:r>
        <w:rPr>
          <w:rFonts w:hint="eastAsia" w:ascii="黑体" w:hAnsi="黑体" w:eastAsia="黑体" w:cs="黑体"/>
          <w:b w:val="0"/>
          <w:bCs w:val="0"/>
          <w:color w:val="auto"/>
          <w:sz w:val="32"/>
          <w:szCs w:val="32"/>
        </w:rPr>
        <w:t>）</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邀请招标和谈判采购项目列出拟邀请单位名称及联系人、联系方式，并提供拟邀请单位相关资质。</w:t>
      </w: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1999"/>
        <w:gridCol w:w="2340"/>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2" w:type="dxa"/>
            <w:shd w:val="clear" w:color="auto" w:fill="auto"/>
            <w:noWrap/>
            <w:vAlign w:val="center"/>
          </w:tcPr>
          <w:p>
            <w:pPr>
              <w:widowControl/>
              <w:spacing w:line="560" w:lineRule="exac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申报单位联系人</w:t>
            </w:r>
          </w:p>
        </w:tc>
        <w:tc>
          <w:tcPr>
            <w:tcW w:w="1999" w:type="dxa"/>
            <w:shd w:val="clear" w:color="auto" w:fill="auto"/>
            <w:noWrap/>
            <w:vAlign w:val="center"/>
          </w:tcPr>
          <w:p>
            <w:pPr>
              <w:widowControl/>
              <w:spacing w:line="560" w:lineRule="exact"/>
              <w:ind w:firstLine="640" w:firstLineChars="2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姓名</w:t>
            </w:r>
          </w:p>
        </w:tc>
        <w:tc>
          <w:tcPr>
            <w:tcW w:w="2340" w:type="dxa"/>
            <w:shd w:val="clear" w:color="auto" w:fill="auto"/>
            <w:noWrap/>
            <w:vAlign w:val="center"/>
          </w:tcPr>
          <w:p>
            <w:pPr>
              <w:widowControl/>
              <w:spacing w:line="560" w:lineRule="exact"/>
              <w:ind w:firstLine="320" w:firstLineChars="1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手机号码</w:t>
            </w:r>
          </w:p>
        </w:tc>
        <w:tc>
          <w:tcPr>
            <w:tcW w:w="2147" w:type="dxa"/>
            <w:shd w:val="clear" w:color="auto" w:fill="auto"/>
            <w:noWrap/>
            <w:vAlign w:val="center"/>
          </w:tcPr>
          <w:p>
            <w:pPr>
              <w:widowControl/>
              <w:spacing w:line="560" w:lineRule="exact"/>
              <w:ind w:firstLine="320" w:firstLineChars="100"/>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所属部门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2" w:type="dxa"/>
            <w:shd w:val="clear" w:color="auto" w:fill="auto"/>
            <w:noWrap/>
            <w:vAlign w:val="center"/>
          </w:tcPr>
          <w:p>
            <w:pPr>
              <w:widowControl/>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商务联系人</w:t>
            </w:r>
          </w:p>
        </w:tc>
        <w:tc>
          <w:tcPr>
            <w:tcW w:w="1999" w:type="dxa"/>
            <w:shd w:val="clear" w:color="auto" w:fill="auto"/>
            <w:noWrap/>
            <w:vAlign w:val="center"/>
          </w:tcPr>
          <w:p>
            <w:pPr>
              <w:widowControl/>
              <w:spacing w:line="560" w:lineRule="exact"/>
              <w:ind w:firstLine="640" w:firstLineChars="200"/>
              <w:rPr>
                <w:rFonts w:hint="eastAsia" w:ascii="仿宋" w:hAnsi="仿宋" w:eastAsia="仿宋" w:cs="仿宋"/>
                <w:b w:val="0"/>
                <w:bCs w:val="0"/>
                <w:color w:val="auto"/>
                <w:sz w:val="32"/>
                <w:szCs w:val="32"/>
              </w:rPr>
            </w:pPr>
          </w:p>
        </w:tc>
        <w:tc>
          <w:tcPr>
            <w:tcW w:w="2340" w:type="dxa"/>
            <w:shd w:val="clear" w:color="auto" w:fill="auto"/>
            <w:noWrap/>
            <w:vAlign w:val="center"/>
          </w:tcPr>
          <w:p>
            <w:pPr>
              <w:widowControl/>
              <w:spacing w:line="560" w:lineRule="exact"/>
              <w:ind w:firstLine="640" w:firstLineChars="200"/>
              <w:rPr>
                <w:rFonts w:hint="eastAsia" w:ascii="仿宋" w:hAnsi="仿宋" w:eastAsia="仿宋" w:cs="仿宋"/>
                <w:b w:val="0"/>
                <w:bCs w:val="0"/>
                <w:color w:val="auto"/>
                <w:sz w:val="32"/>
                <w:szCs w:val="32"/>
              </w:rPr>
            </w:pPr>
          </w:p>
        </w:tc>
        <w:tc>
          <w:tcPr>
            <w:tcW w:w="2147" w:type="dxa"/>
            <w:shd w:val="clear" w:color="auto" w:fill="auto"/>
            <w:noWrap/>
            <w:vAlign w:val="center"/>
          </w:tcPr>
          <w:p>
            <w:pPr>
              <w:widowControl/>
              <w:spacing w:line="560" w:lineRule="exact"/>
              <w:ind w:firstLine="640" w:firstLineChars="200"/>
              <w:rPr>
                <w:rFonts w:hint="eastAsia" w:ascii="仿宋" w:hAnsi="仿宋" w:eastAsia="仿宋" w:cs="仿宋"/>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462" w:type="dxa"/>
            <w:shd w:val="clear" w:color="auto" w:fill="auto"/>
            <w:noWrap/>
            <w:vAlign w:val="center"/>
          </w:tcPr>
          <w:p>
            <w:pPr>
              <w:widowControl/>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技术联系人</w:t>
            </w:r>
          </w:p>
        </w:tc>
        <w:tc>
          <w:tcPr>
            <w:tcW w:w="1999" w:type="dxa"/>
            <w:shd w:val="clear" w:color="auto" w:fill="auto"/>
            <w:noWrap/>
            <w:vAlign w:val="center"/>
          </w:tcPr>
          <w:p>
            <w:pPr>
              <w:widowControl/>
              <w:spacing w:line="560" w:lineRule="exact"/>
              <w:ind w:firstLine="640" w:firstLineChars="200"/>
              <w:rPr>
                <w:rFonts w:hint="eastAsia" w:ascii="仿宋" w:hAnsi="仿宋" w:eastAsia="仿宋" w:cs="仿宋"/>
                <w:b w:val="0"/>
                <w:bCs w:val="0"/>
                <w:color w:val="auto"/>
                <w:sz w:val="32"/>
                <w:szCs w:val="32"/>
              </w:rPr>
            </w:pPr>
          </w:p>
        </w:tc>
        <w:tc>
          <w:tcPr>
            <w:tcW w:w="2340" w:type="dxa"/>
            <w:shd w:val="clear" w:color="auto" w:fill="auto"/>
            <w:vAlign w:val="center"/>
          </w:tcPr>
          <w:p>
            <w:pPr>
              <w:widowControl/>
              <w:spacing w:line="560" w:lineRule="exact"/>
              <w:rPr>
                <w:rFonts w:hint="eastAsia" w:ascii="仿宋" w:hAnsi="仿宋" w:eastAsia="仿宋" w:cs="仿宋"/>
                <w:b w:val="0"/>
                <w:bCs w:val="0"/>
                <w:color w:val="auto"/>
                <w:sz w:val="32"/>
                <w:szCs w:val="32"/>
              </w:rPr>
            </w:pPr>
          </w:p>
        </w:tc>
        <w:tc>
          <w:tcPr>
            <w:tcW w:w="2147" w:type="dxa"/>
            <w:shd w:val="clear" w:color="auto" w:fill="auto"/>
            <w:vAlign w:val="center"/>
          </w:tcPr>
          <w:p>
            <w:pPr>
              <w:widowControl/>
              <w:spacing w:line="560" w:lineRule="exact"/>
              <w:ind w:firstLine="640" w:firstLineChars="200"/>
              <w:rPr>
                <w:rFonts w:hint="eastAsia" w:ascii="仿宋" w:hAnsi="仿宋" w:eastAsia="仿宋" w:cs="仿宋"/>
                <w:b w:val="0"/>
                <w:bCs w:val="0"/>
                <w:color w:val="auto"/>
                <w:sz w:val="32"/>
                <w:szCs w:val="32"/>
              </w:rPr>
            </w:pPr>
          </w:p>
        </w:tc>
      </w:tr>
    </w:tbl>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说明：招标申请模板蓝色字体，各单位编制申请时应删除。</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凡需公司机关有关管理部门和招标领导小组组长或副组长审批的，招标申请单位按照招标投标办法或实施细则规定程序报送有关部门和领导签批，签字或会议纪要作为招标申请的组成部分。</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控股子公司、有实际控制权子公司的采购项目，依照本单位公司章程规定，提供总经理办公会、股东会或董事会的决议。</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所有 “另附”的资料，必须写明“附件__（序号）”，并有编制/申请人员签字。</w:t>
      </w: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招标申请单位主要领导签字并加盖单位公章：</w:t>
      </w:r>
    </w:p>
    <w:p>
      <w:pPr>
        <w:spacing w:line="560" w:lineRule="exact"/>
        <w:ind w:firstLine="640" w:firstLineChars="200"/>
        <w:rPr>
          <w:rFonts w:hint="eastAsia" w:ascii="仿宋" w:hAnsi="仿宋" w:eastAsia="仿宋" w:cs="仿宋"/>
          <w:b w:val="0"/>
          <w:bCs w:val="0"/>
          <w:color w:val="auto"/>
          <w:sz w:val="32"/>
          <w:szCs w:val="32"/>
        </w:rPr>
      </w:pPr>
    </w:p>
    <w:p>
      <w:pPr>
        <w:spacing w:line="560" w:lineRule="exact"/>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招标申请单位经办人签字：</w:t>
      </w:r>
    </w:p>
    <w:p>
      <w:pPr>
        <w:spacing w:line="560" w:lineRule="exact"/>
        <w:ind w:firstLine="640" w:firstLineChars="200"/>
        <w:rPr>
          <w:rFonts w:hint="eastAsia" w:ascii="仿宋" w:hAnsi="仿宋" w:eastAsia="仿宋" w:cs="仿宋"/>
          <w:b w:val="0"/>
          <w:bCs w:val="0"/>
          <w:color w:val="auto"/>
          <w:sz w:val="32"/>
          <w:szCs w:val="32"/>
        </w:rPr>
      </w:pPr>
    </w:p>
    <w:p>
      <w:pPr>
        <w:pStyle w:val="4"/>
        <w:ind w:left="0" w:leftChars="0" w:firstLine="0" w:firstLineChars="0"/>
        <w:rPr>
          <w:rFonts w:hint="eastAsia"/>
        </w:rPr>
      </w:pPr>
    </w:p>
    <w:p>
      <w:pPr>
        <w:spacing w:line="560" w:lineRule="exact"/>
        <w:ind w:firstLine="2560" w:firstLineChars="8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鄂尔多斯市西北能源化工有限责任公司</w:t>
      </w:r>
    </w:p>
    <w:p>
      <w:pPr>
        <w:spacing w:line="560" w:lineRule="exact"/>
        <w:ind w:firstLine="4480" w:firstLineChars="1400"/>
        <w:rPr>
          <w:sz w:val="28"/>
          <w:szCs w:val="28"/>
        </w:rPr>
      </w:pPr>
      <w:r>
        <w:rPr>
          <w:rFonts w:hint="eastAsia" w:ascii="仿宋" w:hAnsi="仿宋" w:eastAsia="仿宋" w:cs="仿宋"/>
          <w:b w:val="0"/>
          <w:bCs w:val="0"/>
          <w:color w:val="auto"/>
          <w:sz w:val="32"/>
          <w:szCs w:val="32"/>
        </w:rPr>
        <w:t>年   月   日</w:t>
      </w:r>
      <w:r>
        <w:rPr>
          <w:rFonts w:hint="eastAsia"/>
          <w:sz w:val="28"/>
          <w:szCs w:val="28"/>
        </w:rPr>
        <w:t xml:space="preserve">    </w:t>
      </w:r>
    </w:p>
    <w:p>
      <w:pPr>
        <w:keepNext w:val="0"/>
        <w:keepLines w:val="0"/>
        <w:pageBreakBefore w:val="0"/>
        <w:kinsoku/>
        <w:wordWrap/>
        <w:overflowPunct/>
        <w:topLinePunct w:val="0"/>
        <w:bidi w:val="0"/>
        <w:spacing w:line="360" w:lineRule="auto"/>
        <w:jc w:val="both"/>
        <w:rPr>
          <w:rFonts w:hint="eastAsia" w:ascii="宋体" w:hAnsi="宋体" w:cs="宋体"/>
          <w:b/>
          <w:sz w:val="48"/>
          <w:szCs w:val="48"/>
          <w:lang w:val="en-US" w:eastAsia="zh-CN"/>
        </w:rPr>
      </w:pPr>
      <w:r>
        <w:rPr>
          <w:rFonts w:hint="eastAsia" w:ascii="宋体" w:hAnsi="宋体" w:cs="宋体"/>
          <w:b/>
          <w:sz w:val="48"/>
          <w:szCs w:val="48"/>
          <w:lang w:val="en-US" w:eastAsia="zh-CN"/>
        </w:rPr>
        <w:t>鄂尔多斯市西北能源化工有限责任公司</w:t>
      </w:r>
    </w:p>
    <w:p>
      <w:pPr>
        <w:pStyle w:val="21"/>
        <w:rPr>
          <w:rFonts w:hint="default"/>
          <w:lang w:val="en-US" w:eastAsia="zh-CN"/>
        </w:rPr>
      </w:pPr>
    </w:p>
    <w:p>
      <w:pPr>
        <w:keepNext w:val="0"/>
        <w:keepLines w:val="0"/>
        <w:pageBreakBefore w:val="0"/>
        <w:kinsoku/>
        <w:wordWrap/>
        <w:overflowPunct/>
        <w:topLinePunct w:val="0"/>
        <w:bidi w:val="0"/>
        <w:spacing w:line="360" w:lineRule="auto"/>
        <w:ind w:firstLine="1928" w:firstLineChars="400"/>
        <w:jc w:val="both"/>
        <w:rPr>
          <w:rFonts w:hint="eastAsia" w:ascii="宋体" w:hAnsi="宋体" w:eastAsia="宋体" w:cs="宋体"/>
          <w:b/>
          <w:sz w:val="48"/>
          <w:szCs w:val="48"/>
          <w:lang w:val="en-US" w:eastAsia="zh-CN"/>
        </w:rPr>
      </w:pPr>
      <w:r>
        <w:rPr>
          <w:rFonts w:hint="eastAsia" w:ascii="宋体" w:hAnsi="宋体" w:cs="宋体"/>
          <w:b/>
          <w:sz w:val="48"/>
          <w:szCs w:val="48"/>
        </w:rPr>
        <w:t>XXXX</w:t>
      </w:r>
      <w:r>
        <w:rPr>
          <w:rFonts w:hint="eastAsia" w:ascii="宋体" w:hAnsi="宋体" w:cs="宋体"/>
          <w:b/>
          <w:sz w:val="48"/>
          <w:szCs w:val="48"/>
          <w:lang w:eastAsia="zh-CN"/>
        </w:rPr>
        <w:t>项目</w:t>
      </w:r>
      <w:r>
        <w:rPr>
          <w:rFonts w:hint="eastAsia" w:ascii="宋体" w:hAnsi="宋体" w:cs="宋体"/>
          <w:b/>
          <w:sz w:val="48"/>
          <w:szCs w:val="48"/>
        </w:rPr>
        <w:t>技术</w:t>
      </w:r>
      <w:r>
        <w:rPr>
          <w:rFonts w:hint="eastAsia" w:ascii="宋体" w:hAnsi="宋体" w:cs="宋体"/>
          <w:b/>
          <w:sz w:val="48"/>
          <w:szCs w:val="48"/>
          <w:lang w:eastAsia="zh-CN"/>
        </w:rPr>
        <w:t>要求</w:t>
      </w:r>
    </w:p>
    <w:p>
      <w:pPr>
        <w:jc w:val="center"/>
        <w:rPr>
          <w:rFonts w:hint="eastAsia" w:ascii="宋体" w:hAnsi="宋体"/>
          <w:b/>
          <w:sz w:val="44"/>
          <w:szCs w:val="44"/>
          <w:u w:val="single"/>
          <w:lang w:eastAsia="zh-CN"/>
        </w:rPr>
      </w:pPr>
    </w:p>
    <w:p>
      <w:pPr>
        <w:jc w:val="center"/>
        <w:rPr>
          <w:rFonts w:hint="eastAsia" w:ascii="宋体" w:hAnsi="宋体"/>
          <w:b/>
          <w:sz w:val="44"/>
          <w:szCs w:val="44"/>
          <w:u w:val="single"/>
          <w:lang w:eastAsia="zh-CN"/>
        </w:rPr>
      </w:pPr>
    </w:p>
    <w:p>
      <w:pPr>
        <w:jc w:val="center"/>
        <w:rPr>
          <w:rFonts w:hint="eastAsia" w:ascii="宋体" w:hAnsi="宋体"/>
          <w:b/>
          <w:sz w:val="44"/>
          <w:szCs w:val="44"/>
          <w:u w:val="single"/>
          <w:lang w:eastAsia="zh-CN"/>
        </w:rPr>
      </w:pPr>
    </w:p>
    <w:p>
      <w:pPr>
        <w:jc w:val="center"/>
        <w:rPr>
          <w:rFonts w:hint="eastAsia" w:ascii="宋体" w:hAnsi="宋体"/>
          <w:b/>
          <w:sz w:val="44"/>
          <w:szCs w:val="44"/>
          <w:u w:val="single"/>
          <w:lang w:eastAsia="zh-CN"/>
        </w:rPr>
      </w:pPr>
    </w:p>
    <w:p>
      <w:pPr>
        <w:pStyle w:val="21"/>
        <w:ind w:left="0" w:leftChars="0" w:firstLine="0" w:firstLineChars="0"/>
        <w:rPr>
          <w:rFonts w:hint="eastAsia" w:ascii="宋体" w:hAnsi="宋体"/>
          <w:b/>
          <w:sz w:val="44"/>
          <w:szCs w:val="44"/>
          <w:u w:val="single"/>
          <w:lang w:eastAsia="zh-CN"/>
        </w:rPr>
      </w:pPr>
    </w:p>
    <w:tbl>
      <w:tblPr>
        <w:tblStyle w:val="13"/>
        <w:tblpPr w:leftFromText="180" w:rightFromText="180" w:vertAnchor="text" w:horzAnchor="margin" w:tblpY="60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3"/>
        <w:gridCol w:w="303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sz w:val="32"/>
                <w:szCs w:val="32"/>
              </w:rPr>
            </w:pPr>
            <w:r>
              <w:rPr>
                <w:rFonts w:hint="eastAsia" w:ascii="黑体" w:hAnsi="黑体" w:eastAsia="黑体"/>
                <w:sz w:val="32"/>
                <w:szCs w:val="32"/>
              </w:rPr>
              <w:t>编制参与人员</w:t>
            </w:r>
          </w:p>
        </w:tc>
        <w:tc>
          <w:tcPr>
            <w:tcW w:w="3034" w:type="dxa"/>
            <w:noWrap w:val="0"/>
            <w:vAlign w:val="center"/>
          </w:tcPr>
          <w:p>
            <w:pPr>
              <w:numPr>
                <w:ilvl w:val="0"/>
                <w:numId w:val="0"/>
              </w:numPr>
              <w:spacing w:line="560" w:lineRule="exact"/>
              <w:ind w:leftChars="0"/>
              <w:rPr>
                <w:rFonts w:hint="eastAsia" w:ascii="黑体" w:hAnsi="黑体" w:eastAsia="黑体"/>
                <w:sz w:val="32"/>
                <w:szCs w:val="32"/>
              </w:rPr>
            </w:pPr>
            <w:r>
              <w:rPr>
                <w:rFonts w:hint="eastAsia" w:ascii="黑体" w:hAnsi="黑体" w:eastAsia="黑体"/>
                <w:sz w:val="32"/>
                <w:szCs w:val="32"/>
              </w:rPr>
              <w:t>姓名（签字）</w:t>
            </w:r>
          </w:p>
        </w:tc>
        <w:tc>
          <w:tcPr>
            <w:tcW w:w="2066" w:type="dxa"/>
            <w:noWrap w:val="0"/>
            <w:vAlign w:val="center"/>
          </w:tcPr>
          <w:p>
            <w:pPr>
              <w:numPr>
                <w:ilvl w:val="0"/>
                <w:numId w:val="0"/>
              </w:numPr>
              <w:spacing w:line="560" w:lineRule="exact"/>
              <w:ind w:leftChars="0" w:firstLine="640" w:firstLineChars="200"/>
              <w:rPr>
                <w:rFonts w:hint="eastAsia" w:ascii="黑体" w:hAnsi="黑体" w:eastAsia="黑体"/>
                <w:sz w:val="32"/>
                <w:szCs w:val="32"/>
              </w:rPr>
            </w:pPr>
            <w:r>
              <w:rPr>
                <w:rFonts w:hint="eastAsia" w:ascii="黑体" w:hAnsi="黑体" w:eastAsia="黑体"/>
                <w:sz w:val="32"/>
                <w:szCs w:val="32"/>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sz w:val="32"/>
                <w:szCs w:val="32"/>
              </w:rPr>
            </w:pPr>
            <w:r>
              <w:rPr>
                <w:rFonts w:hint="eastAsia" w:ascii="黑体" w:hAnsi="黑体" w:eastAsia="黑体"/>
                <w:sz w:val="32"/>
                <w:szCs w:val="32"/>
                <w:lang w:val="en-US" w:eastAsia="zh-CN"/>
              </w:rPr>
              <w:t>编制</w:t>
            </w:r>
            <w:r>
              <w:rPr>
                <w:rFonts w:hint="eastAsia" w:ascii="黑体" w:hAnsi="黑体" w:eastAsia="黑体"/>
                <w:sz w:val="32"/>
                <w:szCs w:val="32"/>
              </w:rPr>
              <w:t>技术人员</w:t>
            </w:r>
          </w:p>
        </w:tc>
        <w:tc>
          <w:tcPr>
            <w:tcW w:w="3034" w:type="dxa"/>
            <w:noWrap w:val="0"/>
            <w:vAlign w:val="center"/>
          </w:tcPr>
          <w:p>
            <w:pPr>
              <w:numPr>
                <w:ilvl w:val="0"/>
                <w:numId w:val="0"/>
              </w:numPr>
              <w:spacing w:line="560" w:lineRule="exact"/>
              <w:ind w:leftChars="0"/>
              <w:rPr>
                <w:rFonts w:hint="eastAsia" w:ascii="黑体" w:hAnsi="黑体" w:eastAsia="黑体"/>
                <w:sz w:val="32"/>
                <w:szCs w:val="32"/>
              </w:rPr>
            </w:pPr>
          </w:p>
        </w:tc>
        <w:tc>
          <w:tcPr>
            <w:tcW w:w="2066" w:type="dxa"/>
            <w:noWrap w:val="0"/>
            <w:vAlign w:val="center"/>
          </w:tcPr>
          <w:p>
            <w:pPr>
              <w:numPr>
                <w:ilvl w:val="0"/>
                <w:numId w:val="0"/>
              </w:numPr>
              <w:spacing w:line="560" w:lineRule="exact"/>
              <w:ind w:leftChars="0"/>
              <w:rPr>
                <w:rFonts w:hint="eastAsia"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default" w:ascii="黑体" w:hAnsi="黑体" w:eastAsia="黑体"/>
                <w:sz w:val="32"/>
                <w:szCs w:val="32"/>
                <w:lang w:val="en-US" w:eastAsia="zh-CN"/>
              </w:rPr>
            </w:pPr>
            <w:r>
              <w:rPr>
                <w:rFonts w:hint="eastAsia" w:ascii="黑体" w:hAnsi="黑体" w:eastAsia="黑体"/>
                <w:sz w:val="32"/>
                <w:szCs w:val="32"/>
                <w:lang w:val="en-US" w:eastAsia="zh-CN"/>
              </w:rPr>
              <w:t>车间负责人（审核）</w:t>
            </w:r>
          </w:p>
        </w:tc>
        <w:tc>
          <w:tcPr>
            <w:tcW w:w="3034" w:type="dxa"/>
            <w:noWrap w:val="0"/>
            <w:vAlign w:val="center"/>
          </w:tcPr>
          <w:p>
            <w:pPr>
              <w:numPr>
                <w:ilvl w:val="0"/>
                <w:numId w:val="0"/>
              </w:numPr>
              <w:spacing w:line="560" w:lineRule="exact"/>
              <w:ind w:leftChars="0"/>
              <w:rPr>
                <w:rFonts w:hint="eastAsia" w:ascii="黑体" w:hAnsi="黑体" w:eastAsia="黑体"/>
                <w:sz w:val="32"/>
                <w:szCs w:val="32"/>
              </w:rPr>
            </w:pPr>
          </w:p>
        </w:tc>
        <w:tc>
          <w:tcPr>
            <w:tcW w:w="2066" w:type="dxa"/>
            <w:noWrap w:val="0"/>
            <w:vAlign w:val="center"/>
          </w:tcPr>
          <w:p>
            <w:pPr>
              <w:numPr>
                <w:ilvl w:val="0"/>
                <w:numId w:val="0"/>
              </w:numPr>
              <w:spacing w:line="560" w:lineRule="exact"/>
              <w:ind w:leftChars="0"/>
              <w:rPr>
                <w:rFonts w:hint="eastAsia"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sz w:val="32"/>
                <w:szCs w:val="32"/>
              </w:rPr>
            </w:pPr>
            <w:r>
              <w:rPr>
                <w:rFonts w:hint="eastAsia" w:ascii="黑体" w:hAnsi="黑体" w:eastAsia="黑体"/>
                <w:sz w:val="32"/>
                <w:szCs w:val="32"/>
              </w:rPr>
              <w:t>部门负责人（审</w:t>
            </w:r>
            <w:r>
              <w:rPr>
                <w:rFonts w:hint="eastAsia" w:ascii="黑体" w:hAnsi="黑体" w:eastAsia="黑体"/>
                <w:sz w:val="32"/>
                <w:szCs w:val="32"/>
                <w:lang w:val="en-US" w:eastAsia="zh-CN"/>
              </w:rPr>
              <w:t>核</w:t>
            </w:r>
            <w:r>
              <w:rPr>
                <w:rFonts w:hint="eastAsia" w:ascii="黑体" w:hAnsi="黑体" w:eastAsia="黑体"/>
                <w:sz w:val="32"/>
                <w:szCs w:val="32"/>
              </w:rPr>
              <w:t>）</w:t>
            </w:r>
          </w:p>
        </w:tc>
        <w:tc>
          <w:tcPr>
            <w:tcW w:w="3034" w:type="dxa"/>
            <w:noWrap w:val="0"/>
            <w:vAlign w:val="center"/>
          </w:tcPr>
          <w:p>
            <w:pPr>
              <w:numPr>
                <w:ilvl w:val="0"/>
                <w:numId w:val="0"/>
              </w:numPr>
              <w:spacing w:line="560" w:lineRule="exact"/>
              <w:ind w:leftChars="0"/>
              <w:rPr>
                <w:rFonts w:hint="eastAsia" w:ascii="黑体" w:hAnsi="黑体" w:eastAsia="黑体"/>
                <w:sz w:val="32"/>
                <w:szCs w:val="32"/>
              </w:rPr>
            </w:pPr>
          </w:p>
        </w:tc>
        <w:tc>
          <w:tcPr>
            <w:tcW w:w="2066" w:type="dxa"/>
            <w:noWrap w:val="0"/>
            <w:vAlign w:val="center"/>
          </w:tcPr>
          <w:p>
            <w:pPr>
              <w:numPr>
                <w:ilvl w:val="0"/>
                <w:numId w:val="0"/>
              </w:numPr>
              <w:spacing w:line="560" w:lineRule="exact"/>
              <w:ind w:leftChars="0"/>
              <w:rPr>
                <w:rFonts w:hint="eastAsia" w:ascii="黑体" w:hAns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sz w:val="32"/>
                <w:szCs w:val="32"/>
              </w:rPr>
            </w:pPr>
            <w:r>
              <w:rPr>
                <w:rFonts w:hint="eastAsia" w:ascii="黑体" w:hAnsi="黑体" w:eastAsia="黑体"/>
                <w:sz w:val="32"/>
                <w:szCs w:val="32"/>
                <w:lang w:eastAsia="zh-CN"/>
              </w:rPr>
              <w:t>分管</w:t>
            </w:r>
            <w:r>
              <w:rPr>
                <w:rFonts w:hint="eastAsia" w:ascii="黑体" w:hAnsi="黑体" w:eastAsia="黑体"/>
                <w:sz w:val="32"/>
                <w:szCs w:val="32"/>
                <w:lang w:val="en-US" w:eastAsia="zh-CN"/>
              </w:rPr>
              <w:t>副总</w:t>
            </w:r>
            <w:r>
              <w:rPr>
                <w:rFonts w:hint="eastAsia" w:ascii="黑体" w:hAnsi="黑体" w:eastAsia="黑体"/>
                <w:sz w:val="32"/>
                <w:szCs w:val="32"/>
                <w:lang w:eastAsia="zh-CN"/>
              </w:rPr>
              <w:t>经理</w:t>
            </w:r>
            <w:r>
              <w:rPr>
                <w:rFonts w:hint="eastAsia" w:ascii="黑体" w:hAnsi="黑体" w:eastAsia="黑体"/>
                <w:sz w:val="32"/>
                <w:szCs w:val="32"/>
              </w:rPr>
              <w:t>（审</w:t>
            </w:r>
            <w:r>
              <w:rPr>
                <w:rFonts w:hint="eastAsia" w:ascii="黑体" w:hAnsi="黑体" w:eastAsia="黑体"/>
                <w:sz w:val="32"/>
                <w:szCs w:val="32"/>
                <w:lang w:val="en-US" w:eastAsia="zh-CN"/>
              </w:rPr>
              <w:t>查</w:t>
            </w:r>
            <w:r>
              <w:rPr>
                <w:rFonts w:hint="eastAsia" w:ascii="黑体" w:hAnsi="黑体" w:eastAsia="黑体"/>
                <w:sz w:val="32"/>
                <w:szCs w:val="32"/>
              </w:rPr>
              <w:t>）</w:t>
            </w:r>
          </w:p>
        </w:tc>
        <w:tc>
          <w:tcPr>
            <w:tcW w:w="3034" w:type="dxa"/>
            <w:noWrap w:val="0"/>
            <w:vAlign w:val="center"/>
          </w:tcPr>
          <w:p>
            <w:pPr>
              <w:numPr>
                <w:ilvl w:val="0"/>
                <w:numId w:val="0"/>
              </w:numPr>
              <w:spacing w:line="560" w:lineRule="exact"/>
              <w:ind w:leftChars="0"/>
              <w:rPr>
                <w:rFonts w:hint="eastAsia" w:ascii="黑体" w:hAnsi="黑体" w:eastAsia="黑体"/>
                <w:sz w:val="32"/>
                <w:szCs w:val="32"/>
              </w:rPr>
            </w:pPr>
          </w:p>
        </w:tc>
        <w:tc>
          <w:tcPr>
            <w:tcW w:w="2066" w:type="dxa"/>
            <w:noWrap w:val="0"/>
            <w:vAlign w:val="center"/>
          </w:tcPr>
          <w:p>
            <w:pPr>
              <w:numPr>
                <w:ilvl w:val="0"/>
                <w:numId w:val="0"/>
              </w:numPr>
              <w:spacing w:line="560" w:lineRule="exact"/>
              <w:ind w:leftChars="0"/>
              <w:rPr>
                <w:rFonts w:hint="eastAsia" w:ascii="黑体" w:hAnsi="黑体" w:eastAsia="黑体"/>
                <w:sz w:val="32"/>
                <w:szCs w:val="32"/>
              </w:rPr>
            </w:pPr>
          </w:p>
        </w:tc>
      </w:tr>
    </w:tbl>
    <w:p>
      <w:pPr>
        <w:numPr>
          <w:ilvl w:val="0"/>
          <w:numId w:val="0"/>
        </w:numPr>
        <w:spacing w:line="560" w:lineRule="exact"/>
        <w:ind w:leftChars="0"/>
        <w:rPr>
          <w:rFonts w:hint="eastAsia" w:ascii="黑体" w:hAnsi="黑体" w:eastAsia="黑体"/>
          <w:sz w:val="32"/>
          <w:szCs w:val="32"/>
          <w:lang w:eastAsia="zh-CN"/>
        </w:rPr>
      </w:pPr>
    </w:p>
    <w:p>
      <w:pPr>
        <w:numPr>
          <w:ilvl w:val="0"/>
          <w:numId w:val="0"/>
        </w:numPr>
        <w:spacing w:line="560" w:lineRule="exact"/>
        <w:ind w:leftChars="0"/>
        <w:rPr>
          <w:rFonts w:hint="eastAsia" w:ascii="黑体" w:hAnsi="黑体" w:eastAsia="黑体" w:cs="Arial"/>
          <w:sz w:val="28"/>
          <w:szCs w:val="28"/>
          <w:lang w:eastAsia="zh-CN"/>
        </w:rPr>
      </w:pPr>
      <w:r>
        <w:rPr>
          <w:rFonts w:hint="eastAsia" w:ascii="黑体" w:hAnsi="黑体" w:eastAsia="黑体"/>
          <w:sz w:val="32"/>
          <w:szCs w:val="32"/>
          <w:lang w:eastAsia="zh-CN"/>
        </w:rPr>
        <w:t>（</w:t>
      </w:r>
      <w:r>
        <w:rPr>
          <w:rFonts w:hint="eastAsia" w:ascii="黑体" w:hAnsi="黑体" w:eastAsia="黑体"/>
          <w:sz w:val="32"/>
          <w:szCs w:val="32"/>
        </w:rPr>
        <w:t>可在上述表格基础</w:t>
      </w:r>
      <w:r>
        <w:rPr>
          <w:rFonts w:hint="eastAsia" w:ascii="黑体" w:hAnsi="黑体" w:eastAsia="黑体"/>
          <w:sz w:val="32"/>
          <w:szCs w:val="32"/>
          <w:lang w:eastAsia="zh-CN"/>
        </w:rPr>
        <w:t>根据实际情况</w:t>
      </w:r>
      <w:r>
        <w:rPr>
          <w:rFonts w:hint="eastAsia" w:ascii="黑体" w:hAnsi="黑体" w:eastAsia="黑体"/>
          <w:sz w:val="32"/>
          <w:szCs w:val="32"/>
        </w:rPr>
        <w:t>自行扩展</w:t>
      </w:r>
      <w:r>
        <w:rPr>
          <w:rFonts w:hint="eastAsia" w:ascii="黑体" w:hAnsi="黑体" w:eastAsia="黑体"/>
          <w:sz w:val="32"/>
          <w:szCs w:val="32"/>
          <w:lang w:eastAsia="zh-CN"/>
        </w:rPr>
        <w:t>）</w:t>
      </w:r>
    </w:p>
    <w:p>
      <w:pPr>
        <w:bidi w:val="0"/>
        <w:jc w:val="left"/>
        <w:rPr>
          <w:rFonts w:hint="eastAsia"/>
          <w:lang w:val="en-US" w:eastAsia="zh-CN"/>
        </w:rPr>
      </w:pPr>
    </w:p>
    <w:p>
      <w:pPr>
        <w:pStyle w:val="6"/>
        <w:rPr>
          <w:rFonts w:hint="eastAsia"/>
          <w:lang w:val="en-US" w:eastAsia="zh-CN"/>
        </w:rPr>
      </w:pPr>
    </w:p>
    <w:p>
      <w:pPr>
        <w:keepNext w:val="0"/>
        <w:keepLines w:val="0"/>
        <w:pageBreakBefore w:val="0"/>
        <w:kinsoku/>
        <w:wordWrap/>
        <w:overflowPunct/>
        <w:topLinePunct w:val="0"/>
        <w:autoSpaceDE w:val="0"/>
        <w:autoSpaceDN w:val="0"/>
        <w:bidi w:val="0"/>
        <w:adjustRightInd/>
        <w:snapToGrid/>
        <w:spacing w:line="320" w:lineRule="exac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集团业务技术部门审定（签字）  （盖章）</w:t>
      </w:r>
    </w:p>
    <w:p>
      <w:pPr>
        <w:keepNext w:val="0"/>
        <w:keepLines w:val="0"/>
        <w:pageBreakBefore w:val="0"/>
        <w:kinsoku/>
        <w:wordWrap/>
        <w:overflowPunct/>
        <w:topLinePunct w:val="0"/>
        <w:autoSpaceDE w:val="0"/>
        <w:autoSpaceDN w:val="0"/>
        <w:bidi w:val="0"/>
        <w:adjustRightInd/>
        <w:snapToGrid/>
        <w:spacing w:line="320" w:lineRule="exact"/>
        <w:textAlignment w:val="auto"/>
        <w:rPr>
          <w:rFonts w:hint="eastAsia" w:asciiTheme="minorEastAsia" w:hAnsiTheme="minorEastAsia" w:eastAsiaTheme="minorEastAsia" w:cstheme="minorEastAsia"/>
          <w:kern w:val="0"/>
          <w:sz w:val="28"/>
          <w:szCs w:val="28"/>
        </w:rPr>
      </w:pPr>
    </w:p>
    <w:p>
      <w:pPr>
        <w:keepNext w:val="0"/>
        <w:keepLines w:val="0"/>
        <w:pageBreakBefore w:val="0"/>
        <w:kinsoku/>
        <w:wordWrap/>
        <w:overflowPunct/>
        <w:topLinePunct w:val="0"/>
        <w:autoSpaceDE w:val="0"/>
        <w:autoSpaceDN w:val="0"/>
        <w:bidi w:val="0"/>
        <w:adjustRightInd/>
        <w:snapToGrid/>
        <w:spacing w:line="320" w:lineRule="exact"/>
        <w:textAlignment w:val="auto"/>
        <w:rPr>
          <w:rFonts w:hint="eastAsia" w:asciiTheme="minorEastAsia" w:hAnsiTheme="minorEastAsia" w:eastAsiaTheme="minorEastAsia" w:cstheme="minorEastAsia"/>
          <w:kern w:val="0"/>
          <w:sz w:val="28"/>
          <w:szCs w:val="28"/>
        </w:rPr>
      </w:pPr>
    </w:p>
    <w:p>
      <w:pPr>
        <w:keepNext w:val="0"/>
        <w:keepLines w:val="0"/>
        <w:pageBreakBefore w:val="0"/>
        <w:kinsoku/>
        <w:wordWrap/>
        <w:overflowPunct/>
        <w:topLinePunct w:val="0"/>
        <w:autoSpaceDE w:val="0"/>
        <w:autoSpaceDN w:val="0"/>
        <w:bidi w:val="0"/>
        <w:adjustRightInd/>
        <w:snapToGrid/>
        <w:spacing w:line="320" w:lineRule="exact"/>
        <w:textAlignment w:val="auto"/>
        <w:rPr>
          <w:rFonts w:hint="eastAsia" w:asciiTheme="minorEastAsia" w:hAnsiTheme="minorEastAsia" w:eastAsiaTheme="minorEastAsia" w:cstheme="minorEastAsia"/>
          <w:kern w:val="0"/>
          <w:sz w:val="28"/>
          <w:szCs w:val="28"/>
        </w:rPr>
      </w:pPr>
    </w:p>
    <w:p>
      <w:pPr>
        <w:keepNext w:val="0"/>
        <w:keepLines w:val="0"/>
        <w:pageBreakBefore w:val="0"/>
        <w:kinsoku/>
        <w:wordWrap/>
        <w:overflowPunct/>
        <w:topLinePunct w:val="0"/>
        <w:autoSpaceDE w:val="0"/>
        <w:autoSpaceDN w:val="0"/>
        <w:bidi w:val="0"/>
        <w:adjustRightInd/>
        <w:snapToGrid/>
        <w:spacing w:line="320" w:lineRule="exact"/>
        <w:textAlignment w:val="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项目单位名称（公章）</w:t>
      </w:r>
      <w:r>
        <w:rPr>
          <w:rFonts w:hint="eastAsia" w:asciiTheme="minorEastAsia" w:hAnsiTheme="minorEastAsia" w:eastAsiaTheme="minorEastAsia" w:cstheme="minorEastAsia"/>
          <w:kern w:val="0"/>
          <w:sz w:val="28"/>
          <w:szCs w:val="28"/>
          <w:lang w:eastAsia="zh-CN"/>
        </w:rPr>
        <w:t>：西北能源化工有限责任公司</w:t>
      </w:r>
    </w:p>
    <w:p>
      <w:pPr>
        <w:keepNext w:val="0"/>
        <w:keepLines w:val="0"/>
        <w:pageBreakBefore w:val="0"/>
        <w:kinsoku/>
        <w:wordWrap/>
        <w:overflowPunct/>
        <w:topLinePunct w:val="0"/>
        <w:autoSpaceDE w:val="0"/>
        <w:autoSpaceDN w:val="0"/>
        <w:bidi w:val="0"/>
        <w:adjustRightInd/>
        <w:snapToGrid/>
        <w:spacing w:line="32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w:t>
      </w:r>
    </w:p>
    <w:p>
      <w:pPr>
        <w:pStyle w:val="21"/>
        <w:keepNext w:val="0"/>
        <w:keepLines w:val="0"/>
        <w:pageBreakBefore w:val="0"/>
        <w:widowControl w:val="0"/>
        <w:numPr>
          <w:ilvl w:val="0"/>
          <w:numId w:val="0"/>
        </w:numPr>
        <w:kinsoku/>
        <w:wordWrap/>
        <w:overflowPunct/>
        <w:topLinePunct w:val="0"/>
        <w:bidi w:val="0"/>
        <w:adjustRightInd/>
        <w:snapToGrid/>
        <w:spacing w:line="320" w:lineRule="exact"/>
        <w:ind w:firstLine="4760" w:firstLineChars="1700"/>
        <w:jc w:val="both"/>
        <w:textAlignment w:val="auto"/>
        <w:rPr>
          <w:rFonts w:hint="eastAsia" w:asciiTheme="minorEastAsia" w:hAnsiTheme="minorEastAsia" w:eastAsiaTheme="minorEastAsia" w:cstheme="minorEastAsia"/>
          <w:sz w:val="28"/>
          <w:szCs w:val="28"/>
          <w:lang w:val="en-US" w:eastAsia="zh-CN"/>
        </w:rPr>
      </w:pPr>
    </w:p>
    <w:p>
      <w:pPr>
        <w:pStyle w:val="21"/>
        <w:keepNext w:val="0"/>
        <w:keepLines w:val="0"/>
        <w:pageBreakBefore w:val="0"/>
        <w:widowControl w:val="0"/>
        <w:numPr>
          <w:ilvl w:val="0"/>
          <w:numId w:val="0"/>
        </w:numPr>
        <w:kinsoku/>
        <w:wordWrap/>
        <w:overflowPunct/>
        <w:topLinePunct w:val="0"/>
        <w:bidi w:val="0"/>
        <w:adjustRightInd/>
        <w:snapToGrid/>
        <w:spacing w:line="320" w:lineRule="exact"/>
        <w:ind w:firstLine="6160" w:firstLineChars="2200"/>
        <w:jc w:val="both"/>
        <w:textAlignment w:val="auto"/>
        <w:rPr>
          <w:rFonts w:hint="eastAsia" w:asciiTheme="minorEastAsia" w:hAnsiTheme="minorEastAsia" w:eastAsiaTheme="minorEastAsia" w:cstheme="minorEastAsia"/>
          <w:sz w:val="28"/>
          <w:szCs w:val="28"/>
          <w:lang w:val="en-US" w:eastAsia="zh-CN"/>
        </w:rPr>
      </w:pPr>
    </w:p>
    <w:p>
      <w:pPr>
        <w:pStyle w:val="21"/>
        <w:keepNext w:val="0"/>
        <w:keepLines w:val="0"/>
        <w:pageBreakBefore w:val="0"/>
        <w:widowControl w:val="0"/>
        <w:numPr>
          <w:ilvl w:val="0"/>
          <w:numId w:val="0"/>
        </w:numPr>
        <w:kinsoku/>
        <w:wordWrap/>
        <w:overflowPunct/>
        <w:topLinePunct w:val="0"/>
        <w:bidi w:val="0"/>
        <w:adjustRightInd/>
        <w:snapToGrid/>
        <w:spacing w:line="320" w:lineRule="exact"/>
        <w:ind w:firstLine="5600" w:firstLineChars="20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年   月   日</w:t>
      </w:r>
    </w:p>
    <w:p>
      <w:pPr>
        <w:pStyle w:val="7"/>
        <w:rPr>
          <w:rFonts w:hint="eastAsia"/>
          <w:lang w:val="en-US" w:eastAsia="zh-CN"/>
        </w:rPr>
      </w:pPr>
    </w:p>
    <w:p>
      <w:pPr>
        <w:rPr>
          <w:rFonts w:hint="eastAsia"/>
          <w:lang w:val="en-US" w:eastAsia="zh-CN"/>
        </w:rPr>
      </w:pPr>
    </w:p>
    <w:p>
      <w:pPr>
        <w:rPr>
          <w:rFonts w:hint="eastAsia"/>
          <w:lang w:val="en-US" w:eastAsia="zh-CN"/>
        </w:rPr>
      </w:pPr>
    </w:p>
    <w:p>
      <w:pPr>
        <w:pStyle w:val="6"/>
        <w:rPr>
          <w:rFonts w:hint="eastAsia"/>
          <w:lang w:val="en-US" w:eastAsia="zh-CN"/>
        </w:rPr>
      </w:pPr>
    </w:p>
    <w:p>
      <w:pPr>
        <w:keepNext w:val="0"/>
        <w:keepLines w:val="0"/>
        <w:pageBreakBefore w:val="0"/>
        <w:widowControl w:val="0"/>
        <w:kinsoku/>
        <w:wordWrap/>
        <w:overflowPunct/>
        <w:topLinePunct w:val="0"/>
        <w:bidi w:val="0"/>
        <w:adjustRightInd/>
        <w:snapToGrid/>
        <w:spacing w:line="520" w:lineRule="exact"/>
        <w:jc w:val="center"/>
        <w:rPr>
          <w:rFonts w:hint="default" w:ascii="宋体" w:hAnsi="宋体"/>
          <w:b/>
          <w:bCs w:val="0"/>
          <w:sz w:val="44"/>
          <w:szCs w:val="44"/>
          <w:lang w:val="en-US" w:eastAsia="zh-CN"/>
        </w:rPr>
      </w:pPr>
      <w:r>
        <w:rPr>
          <w:rFonts w:hint="eastAsia" w:ascii="宋体" w:hAnsi="宋体"/>
          <w:b/>
          <w:bCs w:val="0"/>
          <w:sz w:val="44"/>
          <w:szCs w:val="44"/>
          <w:lang w:val="en-US" w:eastAsia="zh-CN"/>
        </w:rPr>
        <w:t>评分标准</w:t>
      </w: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rPr>
      </w:pPr>
      <w:r>
        <w:rPr>
          <w:rFonts w:hint="eastAsia" w:ascii="宋体" w:hAnsi="宋体"/>
          <w:b/>
          <w:bCs w:val="0"/>
          <w:sz w:val="44"/>
          <w:szCs w:val="44"/>
        </w:rPr>
        <w:t>XXXX（单位名称）</w:t>
      </w:r>
    </w:p>
    <w:p>
      <w:pPr>
        <w:keepNext w:val="0"/>
        <w:keepLines w:val="0"/>
        <w:pageBreakBefore w:val="0"/>
        <w:widowControl w:val="0"/>
        <w:kinsoku/>
        <w:wordWrap/>
        <w:overflowPunct/>
        <w:topLinePunct w:val="0"/>
        <w:bidi w:val="0"/>
        <w:adjustRightInd/>
        <w:snapToGrid/>
        <w:spacing w:line="520" w:lineRule="exact"/>
        <w:jc w:val="center"/>
        <w:rPr>
          <w:rFonts w:ascii="宋体" w:hAnsi="宋体"/>
          <w:color w:val="auto"/>
          <w:sz w:val="44"/>
          <w:szCs w:val="44"/>
        </w:rPr>
      </w:pPr>
      <w:r>
        <w:rPr>
          <w:rFonts w:hint="eastAsia" w:ascii="宋体" w:hAnsi="宋体"/>
          <w:b/>
          <w:bCs w:val="0"/>
          <w:sz w:val="44"/>
          <w:szCs w:val="44"/>
        </w:rPr>
        <w:t>XXXX工程项目方案和技术规范书</w:t>
      </w:r>
    </w:p>
    <w:p>
      <w:pPr>
        <w:keepNext w:val="0"/>
        <w:keepLines w:val="0"/>
        <w:pageBreakBefore w:val="0"/>
        <w:widowControl w:val="0"/>
        <w:kinsoku/>
        <w:wordWrap/>
        <w:overflowPunct/>
        <w:topLinePunct w:val="0"/>
        <w:bidi w:val="0"/>
        <w:adjustRightInd/>
        <w:snapToGrid/>
        <w:spacing w:line="520" w:lineRule="exact"/>
        <w:ind w:firstLine="624"/>
        <w:textAlignment w:val="center"/>
        <w:rPr>
          <w:color w:val="auto"/>
          <w:sz w:val="28"/>
          <w:szCs w:val="28"/>
        </w:rPr>
      </w:pP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一、项目名称：（写全称）</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二、工程概况：（简要介绍）</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项目基本情况</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项目建设地点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项目建设的目的、目标、要求等等。</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三、工程招标范围及主要内容：（必须明确如下内容：）</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矿建工程(是否有原构筑物拆除或利用)：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土建工程(是否有原构筑物拆除或利用)：</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设备安装工程(是否有旧设备拆除、安装)：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乙供设备和材料明细清单（有暂估价的要注明）：</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kern w:val="0"/>
          <w:sz w:val="32"/>
          <w:szCs w:val="32"/>
          <w:lang w:val="en-US" w:eastAsia="zh-CN"/>
        </w:rPr>
        <w:t>5.</w:t>
      </w:r>
      <w:r>
        <w:rPr>
          <w:rFonts w:hint="eastAsia" w:ascii="宋体" w:hAnsi="宋体" w:eastAsia="宋体" w:cs="宋体"/>
          <w:color w:val="auto"/>
          <w:kern w:val="0"/>
          <w:sz w:val="32"/>
          <w:szCs w:val="32"/>
        </w:rPr>
        <w:t>甲供设备和材料明细清单：</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四、承包方式：确定工程建设方式（选择一种，其他删除）</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EPC总承包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项目工程总承包</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单项工程</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建设、运营承包及期限</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5.</w:t>
      </w:r>
      <w:r>
        <w:rPr>
          <w:rFonts w:hint="eastAsia" w:ascii="宋体" w:hAnsi="宋体" w:eastAsia="宋体" w:cs="宋体"/>
          <w:color w:val="auto"/>
          <w:kern w:val="0"/>
          <w:sz w:val="32"/>
          <w:szCs w:val="32"/>
        </w:rPr>
        <w:t>EPC总承包及运营、期限</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6.</w:t>
      </w:r>
      <w:r>
        <w:rPr>
          <w:rFonts w:hint="eastAsia" w:ascii="宋体" w:hAnsi="宋体" w:eastAsia="宋体" w:cs="宋体"/>
          <w:color w:val="auto"/>
          <w:kern w:val="0"/>
          <w:sz w:val="32"/>
          <w:szCs w:val="32"/>
        </w:rPr>
        <w:t>清包</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五、投标人资格要求：</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资质条件：</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 xml:space="preserve">项目经理资格及施工人员技能等级要求： </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 xml:space="preserve">财务要求： </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 xml:space="preserve">业绩要求： </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5.</w:t>
      </w:r>
      <w:r>
        <w:rPr>
          <w:rFonts w:hint="eastAsia" w:ascii="宋体" w:hAnsi="宋体" w:eastAsia="宋体" w:cs="宋体"/>
          <w:color w:val="auto"/>
          <w:kern w:val="0"/>
          <w:sz w:val="32"/>
          <w:szCs w:val="32"/>
        </w:rPr>
        <w:t xml:space="preserve">其他要求： </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六、联合体要求：</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kern w:val="0"/>
          <w:sz w:val="32"/>
          <w:szCs w:val="32"/>
        </w:rPr>
        <w:t>是否接受联合体投标，对联合体牵头单位作出明确要求；</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七、踏勘现场：</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是否组织踏勘现场</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八、计价方式：明确项目采用的计价标准和依据，非行业标准或通用标准的，明确取费标准。（选择确定，其他删除）</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总价和分项明细报价</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费率计价</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工程量清单报价（甲方应提供工程量清单）</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定额报价</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九、税率要求：选择确定税率（选择确定，其他删除）。</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服务6%，工程9%，货物13%</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十、工程项目建设方案和技术要求：各单位应编制详细的工程项目建设方案和技术要求。（包括但不限于以下内容）</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w:t>
      </w:r>
      <w:r>
        <w:rPr>
          <w:rFonts w:hint="eastAsia" w:ascii="宋体" w:hAnsi="宋体" w:eastAsia="宋体" w:cs="宋体"/>
          <w:color w:val="auto"/>
          <w:kern w:val="0"/>
          <w:sz w:val="32"/>
          <w:szCs w:val="32"/>
        </w:rPr>
        <w:t>现场条件</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2.</w:t>
      </w:r>
      <w:r>
        <w:rPr>
          <w:rFonts w:hint="eastAsia" w:ascii="宋体" w:hAnsi="宋体" w:eastAsia="宋体" w:cs="宋体"/>
          <w:color w:val="auto"/>
          <w:kern w:val="0"/>
          <w:sz w:val="32"/>
          <w:szCs w:val="32"/>
        </w:rPr>
        <w:t>计划工期</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3.</w:t>
      </w:r>
      <w:r>
        <w:rPr>
          <w:rFonts w:hint="eastAsia" w:ascii="宋体" w:hAnsi="宋体" w:eastAsia="宋体" w:cs="宋体"/>
          <w:color w:val="auto"/>
          <w:kern w:val="0"/>
          <w:sz w:val="32"/>
          <w:szCs w:val="32"/>
        </w:rPr>
        <w:t>质量要求</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4.</w:t>
      </w:r>
      <w:r>
        <w:rPr>
          <w:rFonts w:hint="eastAsia" w:ascii="宋体" w:hAnsi="宋体" w:eastAsia="宋体" w:cs="宋体"/>
          <w:color w:val="auto"/>
          <w:kern w:val="0"/>
          <w:sz w:val="32"/>
          <w:szCs w:val="32"/>
        </w:rPr>
        <w:t>技术要求</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5.</w:t>
      </w:r>
      <w:r>
        <w:rPr>
          <w:rFonts w:hint="eastAsia" w:ascii="宋体" w:hAnsi="宋体" w:eastAsia="宋体" w:cs="宋体"/>
          <w:color w:val="auto"/>
          <w:kern w:val="0"/>
          <w:sz w:val="32"/>
          <w:szCs w:val="32"/>
        </w:rPr>
        <w:t>适用标准</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6.</w:t>
      </w:r>
      <w:r>
        <w:rPr>
          <w:rFonts w:hint="eastAsia" w:ascii="宋体" w:hAnsi="宋体" w:eastAsia="宋体" w:cs="宋体"/>
          <w:color w:val="auto"/>
          <w:kern w:val="0"/>
          <w:sz w:val="32"/>
          <w:szCs w:val="32"/>
        </w:rPr>
        <w:t>服务要求</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7.</w:t>
      </w:r>
      <w:r>
        <w:rPr>
          <w:rFonts w:hint="eastAsia" w:ascii="宋体" w:hAnsi="宋体" w:eastAsia="宋体" w:cs="宋体"/>
          <w:color w:val="auto"/>
          <w:kern w:val="0"/>
          <w:sz w:val="32"/>
          <w:szCs w:val="32"/>
        </w:rPr>
        <w:t>验收标准和要求</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8.</w:t>
      </w:r>
      <w:r>
        <w:rPr>
          <w:rFonts w:hint="eastAsia" w:ascii="宋体" w:hAnsi="宋体" w:eastAsia="宋体" w:cs="宋体"/>
          <w:color w:val="auto"/>
          <w:kern w:val="0"/>
          <w:sz w:val="32"/>
          <w:szCs w:val="32"/>
        </w:rPr>
        <w:t>是否允许分包</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9.</w:t>
      </w:r>
      <w:r>
        <w:rPr>
          <w:rFonts w:hint="eastAsia" w:ascii="宋体" w:hAnsi="宋体" w:eastAsia="宋体" w:cs="宋体"/>
          <w:color w:val="auto"/>
          <w:kern w:val="0"/>
          <w:sz w:val="32"/>
          <w:szCs w:val="32"/>
        </w:rPr>
        <w:t>报价要求</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10.</w:t>
      </w:r>
      <w:r>
        <w:rPr>
          <w:rFonts w:hint="eastAsia" w:ascii="宋体" w:hAnsi="宋体" w:eastAsia="宋体" w:cs="宋体"/>
          <w:color w:val="auto"/>
          <w:kern w:val="0"/>
          <w:sz w:val="32"/>
          <w:szCs w:val="32"/>
        </w:rPr>
        <w:t>偏离</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11.</w:t>
      </w:r>
      <w:r>
        <w:rPr>
          <w:rFonts w:hint="eastAsia" w:ascii="宋体" w:hAnsi="宋体" w:eastAsia="宋体" w:cs="宋体"/>
          <w:color w:val="auto"/>
          <w:kern w:val="0"/>
          <w:sz w:val="32"/>
          <w:szCs w:val="32"/>
        </w:rPr>
        <w:t>其他</w:t>
      </w:r>
    </w:p>
    <w:p>
      <w:pPr>
        <w:keepNext w:val="0"/>
        <w:keepLines w:val="0"/>
        <w:pageBreakBefore w:val="0"/>
        <w:widowControl w:val="0"/>
        <w:kinsoku/>
        <w:wordWrap/>
        <w:overflowPunct/>
        <w:topLinePunct w:val="0"/>
        <w:bidi w:val="0"/>
        <w:adjustRightInd/>
        <w:snapToGrid/>
        <w:spacing w:line="520" w:lineRule="exact"/>
        <w:ind w:firstLine="640" w:firstLineChars="200"/>
        <w:textAlignment w:val="center"/>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十一、图纸：明确设计图纸及编号</w:t>
      </w:r>
    </w:p>
    <w:tbl>
      <w:tblPr>
        <w:tblStyle w:val="13"/>
        <w:tblpPr w:leftFromText="180" w:rightFromText="180" w:vertAnchor="text" w:horzAnchor="margin" w:tblpX="92" w:tblpY="1286"/>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296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编制参与人员</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姓名（签字）</w:t>
            </w:r>
          </w:p>
        </w:tc>
        <w:tc>
          <w:tcPr>
            <w:tcW w:w="1843"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技术人员</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技术人员</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技术人员</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工程人员</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jc w:val="center"/>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项目负责人</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jc w:val="center"/>
              <w:textAlignment w:val="center"/>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分管副总经理</w:t>
            </w:r>
            <w:r>
              <w:rPr>
                <w:rFonts w:hint="eastAsia" w:ascii="宋体" w:hAnsi="宋体" w:eastAsia="宋体" w:cs="宋体"/>
                <w:color w:val="auto"/>
                <w:kern w:val="0"/>
                <w:sz w:val="32"/>
                <w:szCs w:val="32"/>
              </w:rPr>
              <w:t>（审查）</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jc w:val="both"/>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工程部门负责人（审查）</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38"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jc w:val="center"/>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lang w:val="en-US" w:eastAsia="zh-CN"/>
              </w:rPr>
              <w:t>总经理</w:t>
            </w:r>
            <w:r>
              <w:rPr>
                <w:rFonts w:hint="eastAsia" w:ascii="宋体" w:hAnsi="宋体" w:eastAsia="宋体" w:cs="宋体"/>
                <w:color w:val="auto"/>
                <w:kern w:val="0"/>
                <w:sz w:val="32"/>
                <w:szCs w:val="32"/>
              </w:rPr>
              <w:t>（审核）</w:t>
            </w:r>
          </w:p>
        </w:tc>
        <w:tc>
          <w:tcPr>
            <w:tcW w:w="2965" w:type="dxa"/>
            <w:shd w:val="clear" w:color="auto" w:fill="auto"/>
            <w:noWrap/>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c>
          <w:tcPr>
            <w:tcW w:w="1843" w:type="dxa"/>
            <w:shd w:val="clear" w:color="auto" w:fill="auto"/>
            <w:vAlign w:val="center"/>
          </w:tcPr>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tc>
      </w:tr>
    </w:tbl>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列出图纸清单，提供本工程项目所需各类相关图纸两份，电子版一份。</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集团业务部门审定（签字）   （盖章）</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规划发展部审定（签字）     （盖章）</w:t>
      </w:r>
    </w:p>
    <w:p>
      <w:pPr>
        <w:keepNext w:val="0"/>
        <w:keepLines w:val="0"/>
        <w:pageBreakBefore w:val="0"/>
        <w:widowControl w:val="0"/>
        <w:kinsoku/>
        <w:wordWrap/>
        <w:overflowPunct/>
        <w:topLinePunct w:val="0"/>
        <w:bidi w:val="0"/>
        <w:adjustRightInd/>
        <w:snapToGrid/>
        <w:spacing w:line="520" w:lineRule="exact"/>
        <w:ind w:firstLine="624"/>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line="520" w:lineRule="exact"/>
        <w:textAlignment w:val="auto"/>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项目单位（公章）：</w:t>
      </w:r>
      <w:r>
        <w:rPr>
          <w:rFonts w:hint="eastAsia" w:ascii="宋体" w:hAnsi="宋体" w:eastAsia="宋体" w:cs="宋体"/>
          <w:color w:val="auto"/>
          <w:kern w:val="0"/>
          <w:sz w:val="32"/>
          <w:szCs w:val="32"/>
          <w:lang w:val="en-US" w:eastAsia="zh-CN"/>
        </w:rPr>
        <w:t>鄂尔多斯市</w:t>
      </w:r>
      <w:r>
        <w:rPr>
          <w:rFonts w:hint="eastAsia" w:ascii="宋体" w:hAnsi="宋体" w:eastAsia="宋体" w:cs="宋体"/>
          <w:color w:val="auto"/>
          <w:kern w:val="0"/>
          <w:sz w:val="32"/>
          <w:szCs w:val="32"/>
          <w:lang w:eastAsia="zh-CN"/>
        </w:rPr>
        <w:t>西北能源化工有限责任公司</w:t>
      </w:r>
      <w:r>
        <w:rPr>
          <w:rFonts w:hint="eastAsia" w:ascii="宋体" w:hAnsi="宋体" w:eastAsia="宋体" w:cs="宋体"/>
          <w:color w:val="auto"/>
          <w:kern w:val="0"/>
          <w:sz w:val="32"/>
          <w:szCs w:val="32"/>
        </w:rPr>
        <w:t xml:space="preserve">                         </w:t>
      </w:r>
    </w:p>
    <w:p>
      <w:pPr>
        <w:keepNext w:val="0"/>
        <w:keepLines w:val="0"/>
        <w:pageBreakBefore w:val="0"/>
        <w:widowControl w:val="0"/>
        <w:kinsoku/>
        <w:wordWrap/>
        <w:overflowPunct/>
        <w:topLinePunct w:val="0"/>
        <w:bidi w:val="0"/>
        <w:adjustRightInd/>
        <w:snapToGrid/>
        <w:spacing w:line="520" w:lineRule="exact"/>
        <w:ind w:firstLine="5440" w:firstLineChars="1700"/>
        <w:textAlignment w:val="center"/>
        <w:rPr>
          <w:rFonts w:hint="eastAsia" w:ascii="宋体" w:hAnsi="宋体" w:eastAsia="宋体" w:cs="宋体"/>
          <w:color w:val="auto"/>
          <w:kern w:val="0"/>
          <w:sz w:val="32"/>
          <w:szCs w:val="32"/>
        </w:rPr>
      </w:pPr>
    </w:p>
    <w:p>
      <w:pPr>
        <w:keepNext w:val="0"/>
        <w:keepLines w:val="0"/>
        <w:pageBreakBefore w:val="0"/>
        <w:widowControl w:val="0"/>
        <w:kinsoku/>
        <w:wordWrap/>
        <w:overflowPunct/>
        <w:topLinePunct w:val="0"/>
        <w:bidi w:val="0"/>
        <w:adjustRightInd/>
        <w:snapToGrid/>
        <w:spacing w:line="520" w:lineRule="exact"/>
        <w:ind w:firstLine="5440" w:firstLineChars="1700"/>
        <w:textAlignment w:val="cente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年   月   日</w:t>
      </w:r>
    </w:p>
    <w:p>
      <w:pPr>
        <w:pStyle w:val="2"/>
        <w:rPr>
          <w:rFonts w:hint="eastAsia" w:ascii="宋体" w:hAnsi="宋体" w:eastAsia="宋体" w:cs="宋体"/>
          <w:color w:val="auto"/>
          <w:kern w:val="0"/>
          <w:sz w:val="32"/>
          <w:szCs w:val="32"/>
        </w:rPr>
      </w:pPr>
    </w:p>
    <w:p>
      <w:pPr>
        <w:pStyle w:val="4"/>
        <w:rPr>
          <w:rFonts w:hint="eastAsia" w:ascii="宋体" w:hAnsi="宋体" w:eastAsia="宋体" w:cs="宋体"/>
          <w:color w:val="auto"/>
          <w:kern w:val="0"/>
          <w:sz w:val="32"/>
          <w:szCs w:val="32"/>
        </w:rPr>
      </w:pPr>
    </w:p>
    <w:p>
      <w:pPr>
        <w:rPr>
          <w:rFonts w:hint="eastAsia" w:ascii="宋体" w:hAnsi="宋体" w:eastAsia="宋体" w:cs="宋体"/>
          <w:color w:val="auto"/>
          <w:kern w:val="0"/>
          <w:sz w:val="32"/>
          <w:szCs w:val="32"/>
        </w:rPr>
      </w:pPr>
    </w:p>
    <w:p>
      <w:pPr>
        <w:pStyle w:val="2"/>
        <w:rPr>
          <w:rFonts w:hint="eastAsia"/>
        </w:rPr>
      </w:pP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设备采购技术规格书编制规定</w:t>
      </w:r>
    </w:p>
    <w:p>
      <w:pPr>
        <w:autoSpaceDE w:val="0"/>
        <w:autoSpaceDN w:val="0"/>
        <w:adjustRightInd w:val="0"/>
        <w:jc w:val="center"/>
        <w:rPr>
          <w:rFonts w:ascii="宋体" w:hAnsi="宋体" w:cs="黑体"/>
          <w:color w:val="000000"/>
          <w:kern w:val="0"/>
          <w:sz w:val="44"/>
          <w:szCs w:val="44"/>
        </w:rPr>
      </w:pP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设备（以下均包括小型设备、备件、部件、材料、五金电料等货物）采购技术规格书是招标采购和签订技术协议的重要依据，各单位应依据采购设备的特点编制详细的技术规格书，其基本内容包括以下几个方面（包括但</w:t>
      </w:r>
      <w:r>
        <w:rPr>
          <w:rFonts w:hint="eastAsia" w:ascii="宋体" w:hAnsi="宋体" w:eastAsia="宋体" w:cs="宋体"/>
          <w:b w:val="0"/>
          <w:bCs w:val="0"/>
          <w:color w:val="auto"/>
          <w:sz w:val="32"/>
          <w:szCs w:val="32"/>
        </w:rPr>
        <w:t>不限于以下内容</w:t>
      </w:r>
      <w:r>
        <w:rPr>
          <w:rFonts w:hint="eastAsia" w:ascii="宋体" w:hAnsi="宋体" w:eastAsia="宋体" w:cs="宋体"/>
          <w:b w:val="0"/>
          <w:bCs w:val="0"/>
          <w:color w:val="auto"/>
          <w:kern w:val="0"/>
          <w:sz w:val="32"/>
          <w:szCs w:val="32"/>
        </w:rPr>
        <w:t>）：</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一、技术规格书名称</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技术规格书名称也就是技术文件标题，标题简明扼要，表达准确，用词符合国家相关标准及行业规范。</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二、基本要求</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主要描述设备的使用条件、用途、功能、环保要求、供货范围、数量及时间等，写明主机的主要配套设备、部件配置要求。高低压供电等成套设备必须附相关图纸。</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写明设备、主要部件执行的国家及行业技术标准和设计规范，产品相关证书（工业品生产许可证、矿用产品MA证、防爆合格证、3C认证、特种设备制造许可证、计量器具许可证、安全生产许可证）等要求。</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三、技术参数</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技术参数要写明设备的规格、结构、性能参数、关键部件材质、主要尺寸等，以及主机的主要配套设备及部件技术参数或品牌。技术数据要提出具体的范围值或限制值。</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技术参数要充分考虑与本设备相关联设备装置的要求，包括与系统匹配的接口技术和联接装置。</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系统改造应提供原系统主要技术参数及生产厂家。</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下井设备应写明最大件外型尺寸及重量要求。</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部件类设备：明确与主机相关的部件性能、安装尺寸、安装接口等要求。</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设备功能要求应涵盖控制功能、保护功能、显示功能、通信功能的具体技术参数及要求。</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四、技术资料及图纸要求</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明确设备供货所需技术资料及图纸的种类和份数。包括出厂合格证、 产品说明书、设备总图、基础图、装配图、易损件图、电气原理图及接线图、性能测试记录，依据国家规范和实际需要要求供货商提供关键部件探伤检查报告、试验报告、质量检测报告等（如需国家认可或计量认可实验室检测检验报告应写明）。</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五、配套附件</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明确供应商必须提供设备的配套附件、备件、辅助材料及专用工具等。</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六、质量验收</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明确产品质量验收标准、验收地点、验收方式、验收内容、验收报告形式等。</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需要对设备在加工制造过程进行中检验收的，可提出加工制造过程验收内容及验收方式等。</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检测检验：明确检测检验标准、规范，或检验方法。</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七、技术服务</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写明技术服务的方式、时间、地点、内容、责任等。提出安装调试、人员培训、备件供应、质量保证、设备维保、响应时间等售后服务具体事项。</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可以要求供应商到现场进行技术服务，指导安装调试，并负责解决设备在安装调试中发现的制造质量及性能等有关问题。</w:t>
      </w:r>
    </w:p>
    <w:p>
      <w:pPr>
        <w:autoSpaceDE w:val="0"/>
        <w:autoSpaceDN w:val="0"/>
        <w:spacing w:line="560" w:lineRule="exact"/>
        <w:ind w:firstLine="640" w:firstLineChars="200"/>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八、其他要求</w:t>
      </w:r>
    </w:p>
    <w:tbl>
      <w:tblPr>
        <w:tblStyle w:val="13"/>
        <w:tblpPr w:leftFromText="180" w:rightFromText="180" w:vertAnchor="text" w:horzAnchor="margin" w:tblpY="60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262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66" w:type="dxa"/>
            <w:shd w:val="clear" w:color="auto" w:fill="auto"/>
            <w:noWrap/>
            <w:vAlign w:val="center"/>
          </w:tcPr>
          <w:p>
            <w:pPr>
              <w:widowControl/>
              <w:spacing w:line="56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编制参与人员</w:t>
            </w:r>
          </w:p>
        </w:tc>
        <w:tc>
          <w:tcPr>
            <w:tcW w:w="2621" w:type="dxa"/>
            <w:shd w:val="clear" w:color="auto" w:fill="auto"/>
            <w:noWrap/>
            <w:vAlign w:val="center"/>
          </w:tcPr>
          <w:p>
            <w:pPr>
              <w:widowControl/>
              <w:spacing w:line="56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姓名（签字）</w:t>
            </w:r>
          </w:p>
        </w:tc>
        <w:tc>
          <w:tcPr>
            <w:tcW w:w="1843" w:type="dxa"/>
            <w:shd w:val="clear" w:color="auto" w:fill="auto"/>
            <w:noWrap/>
            <w:vAlign w:val="center"/>
          </w:tcPr>
          <w:p>
            <w:pPr>
              <w:widowControl/>
              <w:spacing w:line="560" w:lineRule="exact"/>
              <w:ind w:firstLine="320" w:firstLineChars="100"/>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66" w:type="dxa"/>
            <w:shd w:val="clear" w:color="auto" w:fill="auto"/>
            <w:noWrap/>
            <w:vAlign w:val="center"/>
          </w:tcPr>
          <w:p>
            <w:pPr>
              <w:widowControl/>
              <w:spacing w:line="56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技术人员</w:t>
            </w:r>
          </w:p>
        </w:tc>
        <w:tc>
          <w:tcPr>
            <w:tcW w:w="2621"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c>
          <w:tcPr>
            <w:tcW w:w="1843"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66" w:type="dxa"/>
            <w:shd w:val="clear" w:color="auto" w:fill="auto"/>
            <w:noWrap/>
            <w:vAlign w:val="center"/>
          </w:tcPr>
          <w:p>
            <w:pPr>
              <w:widowControl/>
              <w:spacing w:line="56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技术部门负责人（审查）</w:t>
            </w:r>
          </w:p>
        </w:tc>
        <w:tc>
          <w:tcPr>
            <w:tcW w:w="2621"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c>
          <w:tcPr>
            <w:tcW w:w="1843" w:type="dxa"/>
            <w:shd w:val="clear" w:color="auto" w:fill="auto"/>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66" w:type="dxa"/>
            <w:shd w:val="clear" w:color="auto" w:fill="auto"/>
            <w:noWrap/>
            <w:vAlign w:val="center"/>
          </w:tcPr>
          <w:p>
            <w:pPr>
              <w:widowControl/>
              <w:spacing w:line="56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lang w:val="en-US" w:eastAsia="zh-CN"/>
              </w:rPr>
              <w:t>分管副总经理</w:t>
            </w:r>
            <w:r>
              <w:rPr>
                <w:rFonts w:hint="eastAsia" w:ascii="宋体" w:hAnsi="宋体" w:eastAsia="宋体" w:cs="宋体"/>
                <w:b w:val="0"/>
                <w:bCs w:val="0"/>
                <w:color w:val="auto"/>
                <w:sz w:val="32"/>
                <w:szCs w:val="32"/>
              </w:rPr>
              <w:t>（审核）</w:t>
            </w:r>
          </w:p>
        </w:tc>
        <w:tc>
          <w:tcPr>
            <w:tcW w:w="2621"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c>
          <w:tcPr>
            <w:tcW w:w="1843" w:type="dxa"/>
            <w:shd w:val="clear" w:color="auto" w:fill="auto"/>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66" w:type="dxa"/>
            <w:shd w:val="clear" w:color="auto" w:fill="auto"/>
            <w:noWrap/>
            <w:vAlign w:val="center"/>
          </w:tcPr>
          <w:p>
            <w:pPr>
              <w:widowControl/>
              <w:spacing w:line="560" w:lineRule="exact"/>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总经理（审核）</w:t>
            </w:r>
          </w:p>
        </w:tc>
        <w:tc>
          <w:tcPr>
            <w:tcW w:w="2621"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c>
          <w:tcPr>
            <w:tcW w:w="1843" w:type="dxa"/>
            <w:shd w:val="clear" w:color="auto" w:fill="auto"/>
            <w:vAlign w:val="center"/>
          </w:tcPr>
          <w:p>
            <w:pPr>
              <w:widowControl/>
              <w:spacing w:line="560" w:lineRule="exact"/>
              <w:ind w:firstLine="640" w:firstLineChars="200"/>
              <w:jc w:val="center"/>
              <w:rPr>
                <w:rFonts w:hint="eastAsia" w:ascii="宋体" w:hAnsi="宋体" w:eastAsia="宋体" w:cs="宋体"/>
                <w:b w:val="0"/>
                <w:bCs w:val="0"/>
                <w:color w:val="auto"/>
                <w:sz w:val="32"/>
                <w:szCs w:val="32"/>
              </w:rPr>
            </w:pPr>
          </w:p>
        </w:tc>
      </w:tr>
    </w:tbl>
    <w:p>
      <w:pPr>
        <w:ind w:left="630" w:leftChars="300" w:right="2184" w:rightChars="1040" w:firstLine="320" w:firstLineChars="100"/>
        <w:rPr>
          <w:rFonts w:hint="eastAsia" w:ascii="宋体" w:hAnsi="宋体" w:eastAsia="宋体" w:cs="宋体"/>
          <w:b w:val="0"/>
          <w:bCs w:val="0"/>
          <w:color w:val="auto"/>
          <w:sz w:val="32"/>
          <w:szCs w:val="32"/>
        </w:rPr>
      </w:pPr>
    </w:p>
    <w:p>
      <w:pPr>
        <w:pStyle w:val="2"/>
        <w:rPr>
          <w:rFonts w:hint="eastAsia"/>
        </w:rPr>
      </w:pPr>
    </w:p>
    <w:p>
      <w:pPr>
        <w:autoSpaceDE w:val="0"/>
        <w:autoSpaceDN w:val="0"/>
        <w:spacing w:line="560" w:lineRule="exac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lang w:val="en-US" w:eastAsia="zh-CN"/>
        </w:rPr>
        <w:t>集团</w:t>
      </w:r>
      <w:r>
        <w:rPr>
          <w:rFonts w:hint="eastAsia" w:ascii="宋体" w:hAnsi="宋体" w:eastAsia="宋体" w:cs="宋体"/>
          <w:b w:val="0"/>
          <w:bCs w:val="0"/>
          <w:color w:val="auto"/>
          <w:kern w:val="0"/>
          <w:sz w:val="32"/>
          <w:szCs w:val="32"/>
        </w:rPr>
        <w:t>公司机关业务部门审定（签字）  （盖章）</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p>
    <w:p>
      <w:pPr>
        <w:autoSpaceDE w:val="0"/>
        <w:autoSpaceDN w:val="0"/>
        <w:spacing w:line="560" w:lineRule="exact"/>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项目单位（公章）：</w:t>
      </w:r>
      <w:r>
        <w:rPr>
          <w:rFonts w:hint="eastAsia" w:ascii="宋体" w:hAnsi="宋体" w:eastAsia="宋体" w:cs="宋体"/>
          <w:b w:val="0"/>
          <w:bCs w:val="0"/>
          <w:color w:val="auto"/>
          <w:kern w:val="0"/>
          <w:sz w:val="32"/>
          <w:szCs w:val="32"/>
          <w:lang w:val="en-US" w:eastAsia="zh-CN"/>
        </w:rPr>
        <w:t>鄂尔多斯市</w:t>
      </w:r>
      <w:r>
        <w:rPr>
          <w:rFonts w:hint="eastAsia" w:ascii="宋体" w:hAnsi="宋体" w:eastAsia="宋体" w:cs="宋体"/>
          <w:b w:val="0"/>
          <w:bCs w:val="0"/>
          <w:color w:val="auto"/>
          <w:kern w:val="0"/>
          <w:sz w:val="32"/>
          <w:szCs w:val="32"/>
          <w:lang w:eastAsia="zh-CN"/>
        </w:rPr>
        <w:t>西北能源化工有限责任公司</w:t>
      </w:r>
    </w:p>
    <w:p>
      <w:pPr>
        <w:autoSpaceDE w:val="0"/>
        <w:autoSpaceDN w:val="0"/>
        <w:spacing w:line="560" w:lineRule="exact"/>
        <w:ind w:firstLine="640" w:firstLineChars="2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 xml:space="preserve">                            </w:t>
      </w:r>
    </w:p>
    <w:p>
      <w:pPr>
        <w:autoSpaceDE w:val="0"/>
        <w:autoSpaceDN w:val="0"/>
        <w:spacing w:line="560" w:lineRule="exact"/>
        <w:ind w:firstLine="5760" w:firstLineChars="1800"/>
        <w:rPr>
          <w:rFonts w:hint="eastAsia" w:ascii="宋体" w:hAnsi="宋体" w:eastAsia="宋体" w:cs="宋体"/>
          <w:b w:val="0"/>
          <w:bCs w:val="0"/>
          <w:color w:val="auto"/>
          <w:kern w:val="0"/>
          <w:sz w:val="32"/>
          <w:szCs w:val="32"/>
        </w:rPr>
      </w:pPr>
      <w:r>
        <w:rPr>
          <w:rFonts w:hint="eastAsia" w:ascii="宋体" w:hAnsi="宋体" w:eastAsia="宋体" w:cs="宋体"/>
          <w:b w:val="0"/>
          <w:bCs w:val="0"/>
          <w:color w:val="auto"/>
          <w:kern w:val="0"/>
          <w:sz w:val="32"/>
          <w:szCs w:val="32"/>
        </w:rPr>
        <w:t xml:space="preserve"> 年   月   日</w:t>
      </w:r>
    </w:p>
    <w:p>
      <w:pPr>
        <w:spacing w:before="156" w:beforeLines="50" w:after="312" w:afterLines="100" w:line="520" w:lineRule="exact"/>
        <w:jc w:val="center"/>
        <w:rPr>
          <w:rFonts w:hint="eastAsia" w:ascii="宋体" w:hAnsi="宋体"/>
          <w:spacing w:val="20"/>
          <w:sz w:val="44"/>
          <w:szCs w:val="44"/>
        </w:rPr>
      </w:pPr>
    </w:p>
    <w:p>
      <w:pPr>
        <w:spacing w:before="156" w:beforeLines="50" w:after="312" w:afterLines="100" w:line="520" w:lineRule="exact"/>
        <w:jc w:val="center"/>
        <w:rPr>
          <w:rFonts w:hint="eastAsia" w:ascii="宋体" w:hAnsi="宋体"/>
          <w:spacing w:val="20"/>
          <w:sz w:val="44"/>
          <w:szCs w:val="44"/>
        </w:rPr>
      </w:pPr>
    </w:p>
    <w:p>
      <w:pPr>
        <w:spacing w:before="156" w:beforeLines="50" w:after="312" w:afterLines="100" w:line="520" w:lineRule="exact"/>
        <w:jc w:val="center"/>
        <w:rPr>
          <w:rFonts w:hint="eastAsia" w:ascii="宋体" w:hAnsi="宋体"/>
          <w:spacing w:val="20"/>
          <w:sz w:val="44"/>
          <w:szCs w:val="44"/>
        </w:rPr>
      </w:pPr>
    </w:p>
    <w:p>
      <w:pPr>
        <w:spacing w:before="156" w:beforeLines="50" w:after="312" w:afterLines="100" w:line="520" w:lineRule="exact"/>
        <w:jc w:val="center"/>
        <w:rPr>
          <w:rFonts w:hint="eastAsia" w:ascii="宋体" w:hAnsi="宋体"/>
          <w:spacing w:val="20"/>
          <w:sz w:val="44"/>
          <w:szCs w:val="44"/>
        </w:rPr>
      </w:pP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XXXX（单位名称）</w:t>
      </w: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XXXX技术开发项目技术规范书</w:t>
      </w:r>
    </w:p>
    <w:p>
      <w:pPr>
        <w:spacing w:line="560" w:lineRule="exact"/>
        <w:ind w:firstLine="643" w:firstLineChars="200"/>
        <w:rPr>
          <w:rFonts w:ascii="华文仿宋" w:hAnsi="华文仿宋" w:eastAsia="华文仿宋"/>
          <w:b/>
          <w:sz w:val="32"/>
          <w:szCs w:val="32"/>
        </w:rPr>
      </w:pPr>
    </w:p>
    <w:p>
      <w:pPr>
        <w:spacing w:line="560" w:lineRule="exact"/>
        <w:ind w:firstLine="640" w:firstLineChars="200"/>
        <w:rPr>
          <w:rFonts w:hint="eastAsia" w:ascii="宋体" w:hAnsi="宋体" w:eastAsia="宋体" w:cs="宋体"/>
          <w:b w:val="0"/>
          <w:bCs/>
          <w:color w:val="auto"/>
          <w:spacing w:val="20"/>
          <w:sz w:val="32"/>
          <w:szCs w:val="32"/>
        </w:rPr>
      </w:pPr>
      <w:r>
        <w:rPr>
          <w:rFonts w:hint="eastAsia" w:ascii="宋体" w:hAnsi="宋体" w:eastAsia="宋体" w:cs="宋体"/>
          <w:b w:val="0"/>
          <w:bCs/>
          <w:color w:val="auto"/>
          <w:sz w:val="32"/>
          <w:szCs w:val="32"/>
        </w:rPr>
        <w:t>（提示）</w:t>
      </w:r>
      <w:r>
        <w:rPr>
          <w:rFonts w:hint="eastAsia" w:ascii="宋体" w:hAnsi="宋体" w:eastAsia="宋体" w:cs="宋体"/>
          <w:b w:val="0"/>
          <w:bCs/>
          <w:color w:val="auto"/>
          <w:kern w:val="0"/>
          <w:sz w:val="32"/>
          <w:szCs w:val="32"/>
        </w:rPr>
        <w:t>本模板仅规定了技术开发项目技术规范书编制的基本要求和内容，各单位应依据不同项目编制详细的技术规格书，其基本内容包括以下几个方面（包括但</w:t>
      </w:r>
      <w:r>
        <w:rPr>
          <w:rFonts w:hint="eastAsia" w:ascii="宋体" w:hAnsi="宋体" w:eastAsia="宋体" w:cs="宋体"/>
          <w:b w:val="0"/>
          <w:bCs/>
          <w:color w:val="auto"/>
          <w:sz w:val="32"/>
          <w:szCs w:val="32"/>
        </w:rPr>
        <w:t>不限于以下内容</w:t>
      </w:r>
      <w:r>
        <w:rPr>
          <w:rFonts w:hint="eastAsia" w:ascii="宋体" w:hAnsi="宋体" w:eastAsia="宋体" w:cs="宋体"/>
          <w:b w:val="0"/>
          <w:bCs/>
          <w:color w:val="auto"/>
          <w:kern w:val="0"/>
          <w:sz w:val="32"/>
          <w:szCs w:val="32"/>
        </w:rPr>
        <w:t>）：</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一、项目背景、目的、意义</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二、研究内容及技术关键</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三、项目实施地点、工期及进度要求</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四、矿方应提供的项目基础资料和相关图纸等</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五、技术方案和技术目标要求</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六、成果提交要求</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七、投标单位资质要求</w:t>
      </w:r>
    </w:p>
    <w:p>
      <w:pPr>
        <w:spacing w:line="560" w:lineRule="exact"/>
        <w:ind w:firstLine="640" w:firstLineChars="20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1.资质条件</w:t>
      </w:r>
    </w:p>
    <w:p>
      <w:pPr>
        <w:spacing w:line="560" w:lineRule="exact"/>
        <w:ind w:firstLine="640" w:firstLineChars="20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2.项目负责人资格</w:t>
      </w:r>
    </w:p>
    <w:p>
      <w:pPr>
        <w:spacing w:line="560" w:lineRule="exact"/>
        <w:ind w:firstLine="640" w:firstLineChars="20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3.业绩要求</w:t>
      </w:r>
    </w:p>
    <w:p>
      <w:pPr>
        <w:spacing w:line="560" w:lineRule="exact"/>
        <w:ind w:firstLine="640" w:firstLineChars="20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4.税率要求</w:t>
      </w:r>
    </w:p>
    <w:p>
      <w:pPr>
        <w:spacing w:line="56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八、其他要求</w:t>
      </w:r>
    </w:p>
    <w:p>
      <w:pPr>
        <w:ind w:right="2184" w:rightChars="1040" w:firstLine="640" w:firstLineChars="200"/>
        <w:rPr>
          <w:rFonts w:hint="eastAsia" w:ascii="宋体" w:hAnsi="宋体" w:eastAsia="宋体" w:cs="宋体"/>
          <w:b w:val="0"/>
          <w:bCs/>
          <w:color w:val="auto"/>
          <w:sz w:val="32"/>
          <w:szCs w:val="32"/>
        </w:rPr>
      </w:pPr>
    </w:p>
    <w:p>
      <w:pPr>
        <w:ind w:right="2184" w:rightChars="1040" w:firstLine="640" w:firstLineChars="200"/>
        <w:rPr>
          <w:rFonts w:hint="eastAsia" w:ascii="宋体" w:hAnsi="宋体" w:eastAsia="宋体" w:cs="宋体"/>
          <w:b w:val="0"/>
          <w:bCs/>
          <w:color w:val="auto"/>
          <w:sz w:val="32"/>
          <w:szCs w:val="32"/>
        </w:rPr>
      </w:pPr>
    </w:p>
    <w:tbl>
      <w:tblPr>
        <w:tblStyle w:val="13"/>
        <w:tblpPr w:leftFromText="180" w:rightFromText="180" w:vertAnchor="text" w:horzAnchor="margin" w:tblpX="-120" w:tblpY="-18"/>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2"/>
        <w:gridCol w:w="266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参与编制人员</w:t>
            </w:r>
          </w:p>
        </w:tc>
        <w:tc>
          <w:tcPr>
            <w:tcW w:w="2669"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姓名（签字）</w:t>
            </w:r>
          </w:p>
        </w:tc>
        <w:tc>
          <w:tcPr>
            <w:tcW w:w="2126" w:type="dxa"/>
            <w:shd w:val="clear" w:color="auto" w:fill="auto"/>
            <w:noWrap/>
            <w:vAlign w:val="center"/>
          </w:tcPr>
          <w:p>
            <w:pPr>
              <w:widowControl/>
              <w:spacing w:line="560" w:lineRule="exact"/>
              <w:ind w:firstLine="320" w:firstLineChars="100"/>
              <w:jc w:val="left"/>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技术人员</w:t>
            </w:r>
          </w:p>
        </w:tc>
        <w:tc>
          <w:tcPr>
            <w:tcW w:w="2669"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c>
          <w:tcPr>
            <w:tcW w:w="2126"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技术人员</w:t>
            </w:r>
          </w:p>
        </w:tc>
        <w:tc>
          <w:tcPr>
            <w:tcW w:w="2669"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c>
          <w:tcPr>
            <w:tcW w:w="2126" w:type="dxa"/>
            <w:shd w:val="clear" w:color="auto" w:fill="auto"/>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项目负责人</w:t>
            </w:r>
          </w:p>
        </w:tc>
        <w:tc>
          <w:tcPr>
            <w:tcW w:w="2669"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c>
          <w:tcPr>
            <w:tcW w:w="2126" w:type="dxa"/>
            <w:shd w:val="clear" w:color="auto" w:fill="auto"/>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技术部门负责人（审查）</w:t>
            </w:r>
          </w:p>
        </w:tc>
        <w:tc>
          <w:tcPr>
            <w:tcW w:w="2669"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c>
          <w:tcPr>
            <w:tcW w:w="2126" w:type="dxa"/>
            <w:shd w:val="clear" w:color="auto" w:fill="auto"/>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lang w:val="en-US" w:eastAsia="zh-CN"/>
              </w:rPr>
            </w:pPr>
            <w:r>
              <w:rPr>
                <w:rFonts w:hint="eastAsia" w:ascii="宋体" w:hAnsi="宋体" w:eastAsia="宋体" w:cs="宋体"/>
                <w:b w:val="0"/>
                <w:bCs/>
                <w:color w:val="auto"/>
                <w:kern w:val="0"/>
                <w:sz w:val="32"/>
                <w:szCs w:val="32"/>
                <w:lang w:val="en-US" w:eastAsia="zh-CN"/>
              </w:rPr>
              <w:t>分管副总经理（审查）</w:t>
            </w:r>
          </w:p>
        </w:tc>
        <w:tc>
          <w:tcPr>
            <w:tcW w:w="2669"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c>
          <w:tcPr>
            <w:tcW w:w="2126" w:type="dxa"/>
            <w:shd w:val="clear" w:color="auto" w:fill="auto"/>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762" w:type="dxa"/>
            <w:shd w:val="clear" w:color="auto" w:fill="auto"/>
            <w:noWrap/>
            <w:vAlign w:val="center"/>
          </w:tcPr>
          <w:p>
            <w:pPr>
              <w:widowControl/>
              <w:spacing w:line="560" w:lineRule="exact"/>
              <w:jc w:val="cente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lang w:val="en-US" w:eastAsia="zh-CN"/>
              </w:rPr>
              <w:t>总经理</w:t>
            </w:r>
            <w:r>
              <w:rPr>
                <w:rFonts w:hint="eastAsia" w:ascii="宋体" w:hAnsi="宋体" w:eastAsia="宋体" w:cs="宋体"/>
                <w:b w:val="0"/>
                <w:bCs/>
                <w:color w:val="auto"/>
                <w:kern w:val="0"/>
                <w:sz w:val="32"/>
                <w:szCs w:val="32"/>
              </w:rPr>
              <w:t>（审核）</w:t>
            </w:r>
          </w:p>
        </w:tc>
        <w:tc>
          <w:tcPr>
            <w:tcW w:w="2669" w:type="dxa"/>
            <w:shd w:val="clear" w:color="auto" w:fill="auto"/>
            <w:noWrap/>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c>
          <w:tcPr>
            <w:tcW w:w="2126" w:type="dxa"/>
            <w:shd w:val="clear" w:color="auto" w:fill="auto"/>
            <w:vAlign w:val="center"/>
          </w:tcPr>
          <w:p>
            <w:pPr>
              <w:widowControl/>
              <w:spacing w:line="560" w:lineRule="exact"/>
              <w:ind w:firstLine="640" w:firstLineChars="200"/>
              <w:jc w:val="center"/>
              <w:rPr>
                <w:rFonts w:hint="eastAsia" w:ascii="宋体" w:hAnsi="宋体" w:eastAsia="宋体" w:cs="宋体"/>
                <w:b w:val="0"/>
                <w:bCs/>
                <w:color w:val="auto"/>
                <w:kern w:val="0"/>
                <w:sz w:val="32"/>
                <w:szCs w:val="32"/>
              </w:rPr>
            </w:pPr>
          </w:p>
        </w:tc>
      </w:tr>
    </w:tbl>
    <w:p>
      <w:pPr>
        <w:ind w:right="2184" w:rightChars="1040" w:firstLine="640" w:firstLineChars="200"/>
        <w:rPr>
          <w:rFonts w:hint="eastAsia" w:ascii="宋体" w:hAnsi="宋体" w:eastAsia="宋体" w:cs="宋体"/>
          <w:b w:val="0"/>
          <w:bCs/>
          <w:color w:val="auto"/>
          <w:sz w:val="32"/>
          <w:szCs w:val="32"/>
        </w:rPr>
      </w:pPr>
    </w:p>
    <w:p>
      <w:pPr>
        <w:pStyle w:val="2"/>
        <w:rPr>
          <w:rFonts w:hint="eastAsia"/>
        </w:rPr>
      </w:pPr>
    </w:p>
    <w:p>
      <w:pPr>
        <w:ind w:right="2184" w:rightChars="104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lang w:val="en-US" w:eastAsia="zh-CN"/>
        </w:rPr>
        <w:t>集团</w:t>
      </w:r>
      <w:r>
        <w:rPr>
          <w:rFonts w:hint="eastAsia" w:ascii="宋体" w:hAnsi="宋体" w:eastAsia="宋体" w:cs="宋体"/>
          <w:b w:val="0"/>
          <w:bCs/>
          <w:color w:val="auto"/>
          <w:kern w:val="0"/>
          <w:sz w:val="32"/>
          <w:szCs w:val="32"/>
        </w:rPr>
        <w:t xml:space="preserve">公司技术部门审核（签字） （盖章）   </w:t>
      </w:r>
    </w:p>
    <w:p>
      <w:pPr>
        <w:ind w:right="2184" w:rightChars="1040" w:firstLine="640" w:firstLineChars="200"/>
        <w:rPr>
          <w:rFonts w:hint="eastAsia" w:ascii="宋体" w:hAnsi="宋体" w:eastAsia="宋体" w:cs="宋体"/>
          <w:b w:val="0"/>
          <w:bCs/>
          <w:color w:val="auto"/>
          <w:kern w:val="0"/>
          <w:sz w:val="32"/>
          <w:szCs w:val="32"/>
        </w:rPr>
      </w:pPr>
    </w:p>
    <w:p>
      <w:pPr>
        <w:ind w:right="2184" w:rightChars="1040"/>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技术中心审定（签字）         （盖章）</w:t>
      </w:r>
    </w:p>
    <w:p>
      <w:pPr>
        <w:ind w:right="2184" w:rightChars="1040"/>
        <w:rPr>
          <w:rFonts w:hint="eastAsia" w:ascii="宋体" w:hAnsi="宋体" w:eastAsia="宋体" w:cs="宋体"/>
          <w:b w:val="0"/>
          <w:bCs/>
          <w:color w:val="auto"/>
          <w:kern w:val="0"/>
          <w:sz w:val="32"/>
          <w:szCs w:val="32"/>
        </w:rPr>
      </w:pPr>
    </w:p>
    <w:p>
      <w:pPr>
        <w:spacing w:line="560" w:lineRule="exact"/>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 xml:space="preserve">项目单位（公章）： </w:t>
      </w:r>
      <w:r>
        <w:rPr>
          <w:rFonts w:hint="eastAsia" w:ascii="宋体" w:hAnsi="宋体" w:eastAsia="宋体" w:cs="宋体"/>
          <w:b w:val="0"/>
          <w:bCs/>
          <w:color w:val="auto"/>
          <w:kern w:val="0"/>
          <w:sz w:val="32"/>
          <w:szCs w:val="32"/>
          <w:lang w:val="en-US" w:eastAsia="zh-CN"/>
        </w:rPr>
        <w:t>鄂尔多斯市</w:t>
      </w:r>
      <w:r>
        <w:rPr>
          <w:rFonts w:hint="eastAsia" w:ascii="宋体" w:hAnsi="宋体" w:eastAsia="宋体" w:cs="宋体"/>
          <w:b w:val="0"/>
          <w:bCs/>
          <w:color w:val="auto"/>
          <w:kern w:val="0"/>
          <w:sz w:val="32"/>
          <w:szCs w:val="32"/>
          <w:lang w:eastAsia="zh-CN"/>
        </w:rPr>
        <w:t>西北能源化工有限责任公司</w:t>
      </w:r>
    </w:p>
    <w:p>
      <w:pPr>
        <w:spacing w:line="560" w:lineRule="exact"/>
        <w:rPr>
          <w:rFonts w:hint="eastAsia" w:ascii="宋体" w:hAnsi="宋体" w:eastAsia="宋体" w:cs="宋体"/>
          <w:b w:val="0"/>
          <w:bCs/>
          <w:color w:val="auto"/>
          <w:kern w:val="0"/>
          <w:sz w:val="32"/>
          <w:szCs w:val="32"/>
        </w:rPr>
      </w:pPr>
    </w:p>
    <w:p>
      <w:pPr>
        <w:rPr>
          <w:rFonts w:hint="eastAsia" w:ascii="宋体" w:hAnsi="宋体" w:eastAsia="宋体" w:cs="宋体"/>
          <w:b w:val="0"/>
          <w:bCs/>
          <w:color w:val="auto"/>
          <w:kern w:val="0"/>
          <w:sz w:val="32"/>
          <w:szCs w:val="32"/>
        </w:rPr>
      </w:pPr>
      <w:r>
        <w:rPr>
          <w:rFonts w:hint="eastAsia" w:ascii="宋体" w:hAnsi="宋体" w:eastAsia="宋体" w:cs="宋体"/>
          <w:b w:val="0"/>
          <w:bCs/>
          <w:color w:val="auto"/>
          <w:kern w:val="0"/>
          <w:sz w:val="32"/>
          <w:szCs w:val="32"/>
        </w:rPr>
        <w:t xml:space="preserve">                                 年   月   日</w:t>
      </w:r>
    </w:p>
    <w:p>
      <w:pPr>
        <w:spacing w:line="700" w:lineRule="exact"/>
        <w:jc w:val="center"/>
        <w:rPr>
          <w:rFonts w:hint="eastAsia" w:ascii="黑体" w:hAnsi="黑体" w:eastAsia="黑体" w:cs="黑体"/>
          <w:b/>
          <w:bCs/>
          <w:color w:val="FF0000"/>
          <w:sz w:val="36"/>
          <w:szCs w:val="36"/>
          <w:lang w:val="en-US" w:eastAsia="zh-CN"/>
        </w:rPr>
      </w:pPr>
    </w:p>
    <w:p>
      <w:pPr>
        <w:jc w:val="center"/>
        <w:rPr>
          <w:rFonts w:hint="eastAsia"/>
          <w:b/>
          <w:bCs/>
          <w:sz w:val="36"/>
          <w:szCs w:val="36"/>
          <w:lang w:val="en-US" w:eastAsia="zh-CN"/>
        </w:rPr>
      </w:pPr>
    </w:p>
    <w:p>
      <w:pPr>
        <w:pStyle w:val="22"/>
        <w:rPr>
          <w:rFonts w:hint="eastAsia"/>
          <w:b/>
          <w:bCs/>
          <w:sz w:val="36"/>
          <w:szCs w:val="36"/>
          <w:lang w:val="en-US" w:eastAsia="zh-CN"/>
        </w:rPr>
      </w:pPr>
    </w:p>
    <w:p>
      <w:pPr>
        <w:pStyle w:val="22"/>
        <w:rPr>
          <w:rFonts w:hint="eastAsia"/>
          <w:b/>
          <w:bCs/>
          <w:sz w:val="36"/>
          <w:szCs w:val="36"/>
          <w:lang w:val="en-US" w:eastAsia="zh-CN"/>
        </w:rPr>
      </w:pPr>
    </w:p>
    <w:p>
      <w:pPr>
        <w:pStyle w:val="22"/>
        <w:rPr>
          <w:rFonts w:hint="eastAsia"/>
          <w:b/>
          <w:bCs/>
          <w:sz w:val="36"/>
          <w:szCs w:val="36"/>
          <w:lang w:val="en-US" w:eastAsia="zh-CN"/>
        </w:rPr>
      </w:pPr>
    </w:p>
    <w:p>
      <w:pPr>
        <w:pStyle w:val="22"/>
        <w:rPr>
          <w:rFonts w:hint="eastAsia"/>
          <w:b/>
          <w:bCs/>
          <w:sz w:val="36"/>
          <w:szCs w:val="36"/>
          <w:lang w:val="en-US" w:eastAsia="zh-CN"/>
        </w:rPr>
      </w:pPr>
    </w:p>
    <w:p>
      <w:pPr>
        <w:pStyle w:val="22"/>
        <w:ind w:left="0" w:leftChars="0" w:firstLine="0" w:firstLineChars="0"/>
        <w:rPr>
          <w:rFonts w:hint="eastAsia"/>
          <w:b/>
          <w:bCs/>
          <w:sz w:val="36"/>
          <w:szCs w:val="36"/>
          <w:lang w:val="en-US" w:eastAsia="zh-CN"/>
        </w:rPr>
      </w:pP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西北能源化工有限责任公司</w:t>
      </w:r>
    </w:p>
    <w:p>
      <w:pPr>
        <w:keepNext w:val="0"/>
        <w:keepLines w:val="0"/>
        <w:pageBreakBefore w:val="0"/>
        <w:widowControl w:val="0"/>
        <w:kinsoku/>
        <w:wordWrap/>
        <w:overflowPunct/>
        <w:topLinePunct w:val="0"/>
        <w:bidi w:val="0"/>
        <w:adjustRightInd/>
        <w:snapToGrid/>
        <w:spacing w:line="520" w:lineRule="exact"/>
        <w:jc w:val="center"/>
        <w:rPr>
          <w:rFonts w:hint="default" w:ascii="宋体" w:hAnsi="宋体"/>
          <w:b/>
          <w:bCs w:val="0"/>
          <w:sz w:val="44"/>
          <w:szCs w:val="44"/>
          <w:lang w:val="en-US" w:eastAsia="zh-CN"/>
        </w:rPr>
      </w:pPr>
      <w:r>
        <w:rPr>
          <w:rFonts w:hint="eastAsia" w:ascii="宋体" w:hAnsi="宋体"/>
          <w:b/>
          <w:bCs w:val="0"/>
          <w:sz w:val="44"/>
          <w:szCs w:val="44"/>
          <w:lang w:val="en-US" w:eastAsia="zh-CN"/>
        </w:rPr>
        <w:t>关于***项目招标技术文件审查回执函</w:t>
      </w:r>
    </w:p>
    <w:tbl>
      <w:tblPr>
        <w:tblStyle w:val="14"/>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3008"/>
        <w:gridCol w:w="1187"/>
        <w:gridCol w:w="2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97" w:type="dxa"/>
            <w:noWrap w:val="0"/>
            <w:vAlign w:val="top"/>
          </w:tcPr>
          <w:p>
            <w:pPr>
              <w:ind w:firstLine="240" w:firstLineChars="100"/>
              <w:jc w:val="both"/>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招标项目</w:t>
            </w:r>
          </w:p>
        </w:tc>
        <w:tc>
          <w:tcPr>
            <w:tcW w:w="7082" w:type="dxa"/>
            <w:gridSpan w:val="3"/>
            <w:noWrap w:val="0"/>
            <w:vAlign w:val="top"/>
          </w:tcPr>
          <w:p>
            <w:pPr>
              <w:ind w:firstLine="1680" w:firstLineChars="700"/>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597" w:type="dxa"/>
            <w:noWrap w:val="0"/>
            <w:vAlign w:val="top"/>
          </w:tcPr>
          <w:p>
            <w:pPr>
              <w:ind w:firstLine="240" w:firstLineChars="100"/>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申请部门</w:t>
            </w:r>
          </w:p>
        </w:tc>
        <w:tc>
          <w:tcPr>
            <w:tcW w:w="3008" w:type="dxa"/>
            <w:noWrap w:val="0"/>
            <w:vAlign w:val="top"/>
          </w:tcPr>
          <w:p>
            <w:pPr>
              <w:ind w:firstLine="2160" w:firstLineChars="900"/>
              <w:rPr>
                <w:rFonts w:hint="eastAsia" w:ascii="宋体" w:hAnsi="宋体" w:eastAsia="宋体" w:cs="宋体"/>
                <w:sz w:val="24"/>
                <w:szCs w:val="24"/>
                <w:vertAlign w:val="baseline"/>
                <w:lang w:eastAsia="zh-CN"/>
              </w:rPr>
            </w:pPr>
          </w:p>
        </w:tc>
        <w:tc>
          <w:tcPr>
            <w:tcW w:w="1187" w:type="dxa"/>
            <w:noWrap w:val="0"/>
            <w:vAlign w:val="top"/>
          </w:tcPr>
          <w:p>
            <w:pP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申请时间</w:t>
            </w:r>
          </w:p>
        </w:tc>
        <w:tc>
          <w:tcPr>
            <w:tcW w:w="2887" w:type="dxa"/>
            <w:noWrap w:val="0"/>
            <w:vAlign w:val="top"/>
          </w:tcPr>
          <w:p>
            <w:pPr>
              <w:ind w:firstLine="2160" w:firstLineChars="900"/>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597" w:type="dxa"/>
            <w:noWrap w:val="0"/>
            <w:vAlign w:val="top"/>
          </w:tcPr>
          <w:p>
            <w:pPr>
              <w:ind w:firstLine="240" w:firstLineChars="100"/>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招标原因及方式</w:t>
            </w:r>
          </w:p>
        </w:tc>
        <w:tc>
          <w:tcPr>
            <w:tcW w:w="7082" w:type="dxa"/>
            <w:gridSpan w:val="3"/>
            <w:noWrap w:val="0"/>
            <w:vAlign w:val="top"/>
          </w:tcPr>
          <w:p>
            <w:pPr>
              <w:ind w:firstLine="2160" w:firstLineChars="900"/>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679" w:type="dxa"/>
            <w:gridSpan w:val="4"/>
            <w:noWrap w:val="0"/>
            <w:vAlign w:val="top"/>
          </w:tcPr>
          <w:p>
            <w:pPr>
              <w:jc w:val="center"/>
              <w:rPr>
                <w:rFonts w:hint="eastAsia" w:ascii="宋体" w:hAnsi="宋体" w:cs="宋体"/>
                <w:sz w:val="24"/>
                <w:szCs w:val="24"/>
                <w:vertAlign w:val="baseline"/>
                <w:lang w:val="en-US" w:eastAsia="zh-CN"/>
              </w:rPr>
            </w:pPr>
          </w:p>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招标审查存在问题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6" w:hRule="atLeast"/>
        </w:trPr>
        <w:tc>
          <w:tcPr>
            <w:tcW w:w="8679" w:type="dxa"/>
            <w:gridSpan w:val="4"/>
            <w:noWrap w:val="0"/>
            <w:vAlign w:val="top"/>
          </w:tcPr>
          <w:p>
            <w:pPr>
              <w:numPr>
                <w:ilvl w:val="0"/>
                <w:numId w:val="0"/>
              </w:numPr>
              <w:bidi w:val="0"/>
              <w:ind w:left="210" w:leftChars="100"/>
              <w:jc w:val="left"/>
              <w:rPr>
                <w:rFonts w:hint="eastAsia" w:ascii="宋体" w:hAnsi="宋体" w:eastAsia="宋体" w:cs="宋体"/>
                <w:sz w:val="24"/>
                <w:szCs w:val="24"/>
                <w:lang w:eastAsia="zh-CN"/>
              </w:rPr>
            </w:pPr>
          </w:p>
          <w:p>
            <w:pPr>
              <w:numPr>
                <w:ilvl w:val="0"/>
                <w:numId w:val="0"/>
              </w:numPr>
              <w:bidi w:val="0"/>
              <w:ind w:left="210" w:leftChars="100"/>
              <w:jc w:val="left"/>
              <w:rPr>
                <w:rFonts w:hint="eastAsia" w:ascii="宋体" w:hAnsi="宋体" w:eastAsia="宋体" w:cs="宋体"/>
                <w:sz w:val="24"/>
                <w:szCs w:val="24"/>
                <w:lang w:eastAsia="zh-CN"/>
              </w:rPr>
            </w:pPr>
          </w:p>
          <w:p>
            <w:pPr>
              <w:numPr>
                <w:ilvl w:val="0"/>
                <w:numId w:val="0"/>
              </w:numPr>
              <w:bidi w:val="0"/>
              <w:ind w:left="210" w:leftChars="100"/>
              <w:jc w:val="left"/>
              <w:rPr>
                <w:rFonts w:hint="eastAsia" w:ascii="宋体" w:hAnsi="宋体" w:eastAsia="宋体" w:cs="宋体"/>
                <w:sz w:val="24"/>
                <w:szCs w:val="24"/>
                <w:lang w:eastAsia="zh-CN"/>
              </w:rPr>
            </w:pPr>
          </w:p>
          <w:p>
            <w:pPr>
              <w:numPr>
                <w:ilvl w:val="0"/>
                <w:numId w:val="0"/>
              </w:numPr>
              <w:bidi w:val="0"/>
              <w:ind w:left="210" w:leftChars="100"/>
              <w:jc w:val="left"/>
              <w:rPr>
                <w:rFonts w:hint="eastAsia" w:ascii="宋体" w:hAnsi="宋体" w:eastAsia="宋体" w:cs="宋体"/>
                <w:sz w:val="24"/>
                <w:szCs w:val="24"/>
                <w:lang w:eastAsia="zh-CN"/>
              </w:rPr>
            </w:pPr>
          </w:p>
          <w:p>
            <w:pPr>
              <w:numPr>
                <w:ilvl w:val="0"/>
                <w:numId w:val="0"/>
              </w:numPr>
              <w:bidi w:val="0"/>
              <w:ind w:left="210" w:leftChars="100"/>
              <w:jc w:val="left"/>
              <w:rPr>
                <w:rFonts w:hint="eastAsia" w:ascii="宋体" w:hAnsi="宋体" w:eastAsia="宋体" w:cs="宋体"/>
                <w:sz w:val="24"/>
                <w:szCs w:val="24"/>
                <w:lang w:eastAsia="zh-CN"/>
              </w:rPr>
            </w:pPr>
          </w:p>
          <w:p>
            <w:pPr>
              <w:numPr>
                <w:ilvl w:val="0"/>
                <w:numId w:val="0"/>
              </w:numP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79" w:type="dxa"/>
            <w:gridSpan w:val="4"/>
            <w:noWrap w:val="0"/>
            <w:vAlign w:val="top"/>
          </w:tcPr>
          <w:p>
            <w:pPr>
              <w:numPr>
                <w:ilvl w:val="0"/>
                <w:numId w:val="0"/>
              </w:numP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针对审查问题，申请单位修订确认说明：</w:t>
            </w:r>
          </w:p>
          <w:p>
            <w:pPr>
              <w:numPr>
                <w:ilvl w:val="0"/>
                <w:numId w:val="0"/>
              </w:numPr>
              <w:rPr>
                <w:rFonts w:hint="eastAsia" w:ascii="宋体" w:hAnsi="宋体" w:cs="宋体"/>
                <w:sz w:val="24"/>
                <w:szCs w:val="24"/>
                <w:vertAlign w:val="baseline"/>
                <w:lang w:val="en-US" w:eastAsia="zh-CN"/>
              </w:rPr>
            </w:pPr>
          </w:p>
          <w:p>
            <w:pPr>
              <w:numPr>
                <w:ilvl w:val="0"/>
                <w:numId w:val="0"/>
              </w:numPr>
              <w:rPr>
                <w:rFonts w:hint="eastAsia" w:ascii="宋体" w:hAnsi="宋体" w:cs="宋体"/>
                <w:sz w:val="24"/>
                <w:szCs w:val="24"/>
                <w:vertAlign w:val="baseline"/>
                <w:lang w:val="en-US" w:eastAsia="zh-CN"/>
              </w:rPr>
            </w:pPr>
          </w:p>
          <w:p>
            <w:pPr>
              <w:numPr>
                <w:ilvl w:val="0"/>
                <w:numId w:val="0"/>
              </w:numPr>
              <w:rPr>
                <w:rFonts w:hint="eastAsia" w:ascii="宋体" w:hAnsi="宋体" w:cs="宋体"/>
                <w:sz w:val="24"/>
                <w:szCs w:val="24"/>
                <w:vertAlign w:val="baseline"/>
                <w:lang w:val="en-US" w:eastAsia="zh-CN"/>
              </w:rPr>
            </w:pPr>
          </w:p>
          <w:p>
            <w:pPr>
              <w:numPr>
                <w:ilvl w:val="0"/>
                <w:numId w:val="0"/>
              </w:numP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679" w:type="dxa"/>
            <w:gridSpan w:val="4"/>
            <w:noWrap w:val="0"/>
            <w:vAlign w:val="top"/>
          </w:tcPr>
          <w:p>
            <w:pPr>
              <w:numPr>
                <w:ilvl w:val="0"/>
                <w:numId w:val="0"/>
              </w:numP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申请单位修订确认签字：</w:t>
            </w:r>
          </w:p>
        </w:tc>
      </w:tr>
    </w:tbl>
    <w:p>
      <w:pPr>
        <w:rPr>
          <w:rFonts w:hint="eastAsia"/>
          <w:lang w:eastAsia="zh-CN"/>
        </w:rPr>
      </w:pPr>
    </w:p>
    <w:p>
      <w:pPr>
        <w:rPr>
          <w:rFonts w:hint="eastAsia"/>
          <w:lang w:val="en-US" w:eastAsia="zh-CN"/>
        </w:rPr>
      </w:pPr>
    </w:p>
    <w:p>
      <w:pPr>
        <w:pStyle w:val="6"/>
        <w:rPr>
          <w:rFonts w:hint="eastAsia"/>
          <w:lang w:val="en-US" w:eastAsia="zh-CN"/>
        </w:rPr>
      </w:pPr>
    </w:p>
    <w:p>
      <w:pPr>
        <w:pStyle w:val="7"/>
        <w:rPr>
          <w:rFonts w:hint="eastAsia"/>
          <w:lang w:val="en-US" w:eastAsia="zh-CN"/>
        </w:rPr>
      </w:pPr>
    </w:p>
    <w:p>
      <w:pPr>
        <w:rPr>
          <w:rFonts w:hint="eastAsia"/>
          <w:lang w:val="en-US" w:eastAsia="zh-CN"/>
        </w:rPr>
      </w:pPr>
    </w:p>
    <w:p>
      <w:pPr>
        <w:rPr>
          <w:rFonts w:hint="eastAsia"/>
          <w:lang w:val="en-US" w:eastAsia="zh-CN"/>
        </w:rPr>
      </w:pPr>
    </w:p>
    <w:p>
      <w:pPr>
        <w:pStyle w:val="2"/>
        <w:ind w:left="0" w:leftChars="0" w:firstLine="0" w:firstLineChars="0"/>
        <w:jc w:val="center"/>
        <w:rPr>
          <w:rFonts w:hint="eastAsia"/>
          <w:lang w:val="en-US" w:eastAsia="zh-CN"/>
        </w:rPr>
      </w:pPr>
      <w:r>
        <w:rPr>
          <w:rFonts w:hint="eastAsia" w:ascii="宋体" w:hAnsi="宋体" w:eastAsia="宋体" w:cs="Times New Roman"/>
          <w:b/>
          <w:bCs w:val="0"/>
          <w:kern w:val="2"/>
          <w:sz w:val="44"/>
          <w:szCs w:val="44"/>
          <w:lang w:val="en-US" w:eastAsia="zh-CN" w:bidi="ar-SA"/>
        </w:rPr>
        <w:t>评标人员推荐表</w:t>
      </w:r>
    </w:p>
    <w:tbl>
      <w:tblPr>
        <w:tblStyle w:val="13"/>
        <w:tblW w:w="82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4"/>
        <w:gridCol w:w="1788"/>
        <w:gridCol w:w="1644"/>
        <w:gridCol w:w="1365"/>
        <w:gridCol w:w="20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8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开标地点</w:t>
            </w:r>
          </w:p>
        </w:tc>
        <w:tc>
          <w:tcPr>
            <w:tcW w:w="34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开标时间</w:t>
            </w:r>
          </w:p>
        </w:tc>
        <w:tc>
          <w:tcPr>
            <w:tcW w:w="2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3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推荐评委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w:t>
            </w:r>
            <w:r>
              <w:rPr>
                <w:rStyle w:val="23"/>
                <w:rFonts w:eastAsia="宋体"/>
                <w:lang w:val="en-US" w:eastAsia="zh-CN" w:bidi="ar"/>
              </w:rPr>
              <w:t xml:space="preserve">  </w:t>
            </w:r>
            <w:r>
              <w:rPr>
                <w:rStyle w:val="24"/>
                <w:lang w:val="en-US" w:eastAsia="zh-CN" w:bidi="ar"/>
              </w:rPr>
              <w:t>位</w:t>
            </w: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姓</w:t>
            </w:r>
            <w:r>
              <w:rPr>
                <w:rStyle w:val="23"/>
                <w:rFonts w:eastAsia="宋体"/>
                <w:lang w:val="en-US" w:eastAsia="zh-CN" w:bidi="ar"/>
              </w:rPr>
              <w:t xml:space="preserve"> </w:t>
            </w:r>
            <w:r>
              <w:rPr>
                <w:rStyle w:val="24"/>
                <w:lang w:val="en-US" w:eastAsia="zh-CN" w:bidi="ar"/>
              </w:rPr>
              <w:t>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职</w:t>
            </w:r>
            <w:r>
              <w:rPr>
                <w:rStyle w:val="23"/>
                <w:rFonts w:eastAsia="宋体"/>
                <w:lang w:val="en-US" w:eastAsia="zh-CN" w:bidi="ar"/>
              </w:rPr>
              <w:t xml:space="preserve">  </w:t>
            </w:r>
            <w:r>
              <w:rPr>
                <w:rStyle w:val="24"/>
                <w:lang w:val="en-US" w:eastAsia="zh-CN" w:bidi="ar"/>
              </w:rPr>
              <w:t>务</w:t>
            </w: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推荐人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8"/>
                <w:szCs w:val="28"/>
                <w:u w:val="none"/>
              </w:rPr>
            </w:pPr>
          </w:p>
        </w:tc>
        <w:tc>
          <w:tcPr>
            <w:tcW w:w="2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bl>
    <w:p>
      <w:pPr>
        <w:pStyle w:val="4"/>
        <w:rPr>
          <w:rFonts w:hint="eastAsia"/>
          <w:lang w:val="en-US" w:eastAsia="zh-CN"/>
        </w:rPr>
      </w:pPr>
      <w:r>
        <w:rPr>
          <w:rFonts w:hint="eastAsia" w:ascii="仿宋" w:hAnsi="仿宋" w:eastAsia="仿宋" w:cs="仿宋"/>
          <w:b/>
          <w:color w:val="auto"/>
          <w:sz w:val="28"/>
          <w:szCs w:val="28"/>
          <w:lang w:val="en-US" w:eastAsia="zh-CN"/>
        </w:rPr>
        <w:t>注：采购方式为：公开自主招标、邀请招标；</w:t>
      </w:r>
    </w:p>
    <w:p>
      <w:pPr>
        <w:pStyle w:val="2"/>
        <w:ind w:left="0" w:leftChars="0" w:firstLine="0" w:firstLineChars="0"/>
        <w:rPr>
          <w:rFonts w:hint="eastAsia"/>
          <w:lang w:val="en-US" w:eastAsia="zh-CN"/>
        </w:rPr>
      </w:pPr>
    </w:p>
    <w:p>
      <w:pPr>
        <w:rPr>
          <w:rFonts w:hint="eastAsia"/>
          <w:lang w:val="en-US" w:eastAsia="zh-CN"/>
        </w:rPr>
      </w:pPr>
    </w:p>
    <w:p>
      <w:pPr>
        <w:pStyle w:val="2"/>
        <w:rPr>
          <w:rFonts w:hint="eastAsia"/>
          <w:lang w:val="en-US" w:eastAsia="zh-CN"/>
        </w:rPr>
      </w:pPr>
    </w:p>
    <w:p>
      <w:pPr>
        <w:pStyle w:val="4"/>
        <w:rPr>
          <w:rFonts w:hint="eastAsia"/>
          <w:lang w:val="en-US" w:eastAsia="zh-CN"/>
        </w:rPr>
      </w:pP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评委登记表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                  开标时间：</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项目编号：                  开标地点：</w:t>
      </w:r>
    </w:p>
    <w:tbl>
      <w:tblPr>
        <w:tblStyle w:val="13"/>
        <w:tblW w:w="8876" w:type="dxa"/>
        <w:tblInd w:w="-161" w:type="dxa"/>
        <w:tblLayout w:type="autofit"/>
        <w:tblCellMar>
          <w:top w:w="0" w:type="dxa"/>
          <w:left w:w="0" w:type="dxa"/>
          <w:bottom w:w="0" w:type="dxa"/>
          <w:right w:w="0" w:type="dxa"/>
        </w:tblCellMar>
      </w:tblPr>
      <w:tblGrid>
        <w:gridCol w:w="1267"/>
        <w:gridCol w:w="1375"/>
        <w:gridCol w:w="770"/>
        <w:gridCol w:w="1866"/>
        <w:gridCol w:w="1732"/>
        <w:gridCol w:w="1866"/>
      </w:tblGrid>
      <w:tr>
        <w:tblPrEx>
          <w:tblCellMar>
            <w:top w:w="0" w:type="dxa"/>
            <w:left w:w="0" w:type="dxa"/>
            <w:bottom w:w="0" w:type="dxa"/>
            <w:right w:w="0" w:type="dxa"/>
          </w:tblCellMar>
        </w:tblPrEx>
        <w:trPr>
          <w:trHeight w:val="600"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序号</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姓 名</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性别</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联系电话</w:t>
            </w: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部门（车间）</w:t>
            </w: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职务或</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技术职称</w:t>
            </w: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工作人员</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p>
        </w:tc>
        <w:tc>
          <w:tcPr>
            <w:tcW w:w="1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c>
          <w:tcPr>
            <w:tcW w:w="1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p>
        </w:tc>
      </w:tr>
      <w:tr>
        <w:tblPrEx>
          <w:tblCellMar>
            <w:top w:w="0" w:type="dxa"/>
            <w:left w:w="0" w:type="dxa"/>
            <w:bottom w:w="0" w:type="dxa"/>
            <w:right w:w="0" w:type="dxa"/>
          </w:tblCellMar>
        </w:tblPrEx>
        <w:trPr>
          <w:trHeight w:val="499" w:hRule="atLeast"/>
        </w:trPr>
        <w:tc>
          <w:tcPr>
            <w:tcW w:w="12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备 注</w:t>
            </w:r>
          </w:p>
        </w:tc>
        <w:tc>
          <w:tcPr>
            <w:tcW w:w="760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ind w:firstLine="560" w:firstLineChars="200"/>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字迹请书写认真 、工整、清晰</w:t>
            </w:r>
          </w:p>
        </w:tc>
      </w:tr>
    </w:tbl>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kern w:val="0"/>
          <w:sz w:val="28"/>
          <w:szCs w:val="28"/>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kern w:val="0"/>
          <w:sz w:val="28"/>
          <w:szCs w:val="28"/>
          <w:lang w:val="en-US" w:eastAsia="zh-CN" w:bidi="ar"/>
        </w:rPr>
      </w:pPr>
    </w:p>
    <w:p>
      <w:pPr>
        <w:pStyle w:val="6"/>
        <w:rPr>
          <w:rFonts w:hint="eastAsia" w:ascii="仿宋" w:hAnsi="仿宋" w:eastAsia="仿宋" w:cs="仿宋"/>
          <w:color w:val="000000"/>
          <w:kern w:val="0"/>
          <w:sz w:val="28"/>
          <w:szCs w:val="28"/>
          <w:lang w:val="en-US" w:eastAsia="zh-CN" w:bidi="ar"/>
        </w:rPr>
      </w:pPr>
    </w:p>
    <w:p>
      <w:pPr>
        <w:pStyle w:val="7"/>
        <w:rPr>
          <w:rFonts w:hint="eastAsia" w:ascii="仿宋" w:hAnsi="仿宋" w:eastAsia="仿宋" w:cs="仿宋"/>
          <w:color w:val="000000"/>
          <w:kern w:val="0"/>
          <w:sz w:val="28"/>
          <w:szCs w:val="28"/>
          <w:lang w:val="en-US" w:eastAsia="zh-CN" w:bidi="ar"/>
        </w:rPr>
      </w:pPr>
    </w:p>
    <w:p>
      <w:pPr>
        <w:rPr>
          <w:rFonts w:hint="eastAsia" w:ascii="仿宋" w:hAnsi="仿宋" w:eastAsia="仿宋" w:cs="仿宋"/>
          <w:color w:val="000000"/>
          <w:kern w:val="0"/>
          <w:sz w:val="28"/>
          <w:szCs w:val="28"/>
          <w:lang w:val="en-US" w:eastAsia="zh-CN" w:bidi="ar"/>
        </w:rPr>
      </w:pPr>
    </w:p>
    <w:p>
      <w:pPr>
        <w:pStyle w:val="6"/>
        <w:rPr>
          <w:rFonts w:hint="eastAsia" w:ascii="仿宋" w:hAnsi="仿宋" w:eastAsia="仿宋" w:cs="仿宋"/>
          <w:color w:val="000000"/>
          <w:kern w:val="0"/>
          <w:sz w:val="28"/>
          <w:szCs w:val="28"/>
          <w:lang w:val="en-US" w:eastAsia="zh-CN" w:bidi="ar"/>
        </w:rPr>
      </w:pPr>
    </w:p>
    <w:p>
      <w:pPr>
        <w:pStyle w:val="7"/>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sectPr>
          <w:headerReference r:id="rId4" w:type="default"/>
          <w:footerReference r:id="rId5" w:type="default"/>
          <w:pgSz w:w="11906" w:h="16838"/>
          <w:pgMar w:top="1440" w:right="1701" w:bottom="1440" w:left="1701" w:header="851" w:footer="992" w:gutter="0"/>
          <w:cols w:space="720" w:num="1"/>
          <w:docGrid w:type="lines" w:linePitch="312" w:charSpace="0"/>
        </w:sectPr>
      </w:pPr>
      <w:r>
        <w:rPr>
          <w:rFonts w:hint="eastAsia" w:ascii="仿宋" w:hAnsi="仿宋" w:eastAsia="仿宋" w:cs="仿宋"/>
          <w:b/>
          <w:color w:val="000000"/>
          <w:sz w:val="28"/>
          <w:szCs w:val="28"/>
          <w:lang w:val="en-US" w:eastAsia="zh-CN"/>
        </w:rPr>
        <w:t xml:space="preserve"> </w:t>
      </w: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评标委员会主任推选表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28"/>
          <w:szCs w:val="28"/>
          <w:lang w:val="en-US" w:eastAsia="zh-CN" w:bidi="ar"/>
        </w:rPr>
      </w:pPr>
    </w:p>
    <w:tbl>
      <w:tblPr>
        <w:tblStyle w:val="13"/>
        <w:tblW w:w="13924" w:type="dxa"/>
        <w:tblInd w:w="0" w:type="dxa"/>
        <w:tblLayout w:type="fixed"/>
        <w:tblCellMar>
          <w:top w:w="0" w:type="dxa"/>
          <w:left w:w="0" w:type="dxa"/>
          <w:bottom w:w="0" w:type="dxa"/>
          <w:right w:w="0" w:type="dxa"/>
        </w:tblCellMar>
      </w:tblPr>
      <w:tblGrid>
        <w:gridCol w:w="1681"/>
        <w:gridCol w:w="5394"/>
        <w:gridCol w:w="1645"/>
        <w:gridCol w:w="5204"/>
      </w:tblGrid>
      <w:tr>
        <w:tblPrEx>
          <w:tblCellMar>
            <w:top w:w="0" w:type="dxa"/>
            <w:left w:w="0" w:type="dxa"/>
            <w:bottom w:w="0" w:type="dxa"/>
            <w:right w:w="0" w:type="dxa"/>
          </w:tblCellMar>
        </w:tblPrEx>
        <w:trPr>
          <w:trHeight w:val="799" w:hRule="atLeast"/>
        </w:trPr>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项目名称：</w:t>
            </w:r>
          </w:p>
        </w:tc>
        <w:tc>
          <w:tcPr>
            <w:tcW w:w="5394"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开标时间：</w:t>
            </w:r>
          </w:p>
        </w:tc>
        <w:tc>
          <w:tcPr>
            <w:tcW w:w="5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780" w:hRule="atLeast"/>
        </w:trPr>
        <w:tc>
          <w:tcPr>
            <w:tcW w:w="16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项目编号：</w:t>
            </w:r>
          </w:p>
        </w:tc>
        <w:tc>
          <w:tcPr>
            <w:tcW w:w="53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开标地点：</w:t>
            </w:r>
          </w:p>
        </w:tc>
        <w:tc>
          <w:tcPr>
            <w:tcW w:w="5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经评标委员会成员讨论研究，我们一致推选</w:t>
      </w:r>
      <w:r>
        <w:rPr>
          <w:rFonts w:hint="eastAsia" w:ascii="仿宋" w:hAnsi="仿宋" w:eastAsia="仿宋" w:cs="仿宋"/>
          <w:color w:val="000000"/>
          <w:kern w:val="0"/>
          <w:sz w:val="28"/>
          <w:szCs w:val="28"/>
          <w:u w:val="single"/>
          <w:lang w:val="en-US" w:eastAsia="zh-CN" w:bidi="ar"/>
        </w:rPr>
        <w:t xml:space="preserve">           </w:t>
      </w:r>
      <w:r>
        <w:rPr>
          <w:rFonts w:hint="eastAsia" w:ascii="仿宋" w:hAnsi="仿宋" w:eastAsia="仿宋" w:cs="仿宋"/>
          <w:color w:val="000000"/>
          <w:kern w:val="0"/>
          <w:sz w:val="28"/>
          <w:szCs w:val="28"/>
          <w:lang w:val="en-US" w:eastAsia="zh-CN" w:bidi="ar"/>
        </w:rPr>
        <w:t>为本项目评标委员会主任。我们承诺在评标委员会主任的组织及协调下客观、公正、勤勉地履行职责，遵守职业道德，认真审阅投标文件，按照招标文件制定的评标方法和标准公平、公正的评审和比较。</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评标委员会成员（签字）：</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仿宋" w:hAnsi="仿宋" w:eastAsia="仿宋" w:cs="仿宋"/>
          <w:b/>
          <w:bCs/>
          <w:color w:val="000000"/>
          <w:kern w:val="0"/>
          <w:sz w:val="28"/>
          <w:szCs w:val="28"/>
          <w:lang w:val="en-US" w:eastAsia="zh-CN" w:bidi="ar"/>
        </w:rPr>
      </w:pPr>
    </w:p>
    <w:p>
      <w:pPr>
        <w:keepNext w:val="0"/>
        <w:keepLines w:val="0"/>
        <w:pageBreakBefore w:val="0"/>
        <w:widowControl w:val="0"/>
        <w:kinsoku/>
        <w:wordWrap/>
        <w:overflowPunct/>
        <w:topLinePunct w:val="0"/>
        <w:bidi w:val="0"/>
        <w:adjustRightInd/>
        <w:snapToGrid/>
        <w:spacing w:line="520" w:lineRule="exact"/>
        <w:jc w:val="center"/>
        <w:rPr>
          <w:rFonts w:hint="eastAsia" w:ascii="宋体" w:hAnsi="宋体"/>
          <w:b/>
          <w:bCs w:val="0"/>
          <w:sz w:val="44"/>
          <w:szCs w:val="44"/>
          <w:lang w:val="en-US" w:eastAsia="zh-CN"/>
        </w:rPr>
      </w:pPr>
      <w:r>
        <w:rPr>
          <w:rFonts w:hint="eastAsia" w:ascii="宋体" w:hAnsi="宋体"/>
          <w:b/>
          <w:bCs w:val="0"/>
          <w:sz w:val="44"/>
          <w:szCs w:val="44"/>
          <w:lang w:val="en-US" w:eastAsia="zh-CN"/>
        </w:rPr>
        <w:t>评 审 工 作 纪 律</w:t>
      </w:r>
    </w:p>
    <w:tbl>
      <w:tblPr>
        <w:tblStyle w:val="13"/>
        <w:tblW w:w="14298" w:type="dxa"/>
        <w:tblInd w:w="0" w:type="dxa"/>
        <w:tblLayout w:type="autofit"/>
        <w:tblCellMar>
          <w:top w:w="0" w:type="dxa"/>
          <w:left w:w="0" w:type="dxa"/>
          <w:bottom w:w="0" w:type="dxa"/>
          <w:right w:w="0" w:type="dxa"/>
        </w:tblCellMar>
      </w:tblPr>
      <w:tblGrid>
        <w:gridCol w:w="1655"/>
        <w:gridCol w:w="5992"/>
        <w:gridCol w:w="1479"/>
        <w:gridCol w:w="5172"/>
      </w:tblGrid>
      <w:tr>
        <w:tblPrEx>
          <w:tblCellMar>
            <w:top w:w="0" w:type="dxa"/>
            <w:left w:w="0" w:type="dxa"/>
            <w:bottom w:w="0" w:type="dxa"/>
            <w:right w:w="0" w:type="dxa"/>
          </w:tblCellMar>
        </w:tblPrEx>
        <w:trPr>
          <w:trHeight w:val="619" w:hRule="atLeast"/>
        </w:trPr>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5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开标时间：</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604" w:hRule="atLeast"/>
        </w:trPr>
        <w:tc>
          <w:tcPr>
            <w:tcW w:w="1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项目编号：</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开标地点：</w:t>
            </w:r>
          </w:p>
        </w:tc>
        <w:tc>
          <w:tcPr>
            <w:tcW w:w="51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2" w:hRule="atLeast"/>
        </w:trPr>
        <w:tc>
          <w:tcPr>
            <w:tcW w:w="14298"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sz w:val="24"/>
                <w:szCs w:val="24"/>
                <w:lang w:val="en-US" w:eastAsia="zh-CN"/>
              </w:rPr>
              <w:t xml:space="preserve">1.评标委员会成员应当客观、公正地履行职责，严格遵守国家的法律、法规，遵守职业道德，对所提出的评审意见承担责任。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2.评标委员会成员与投标人有利害关系的，应当主动申请回避。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3.评标委员会成员不得擅离职守。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4.评标委员会成员不得私自接触投标人，不得收受投标人给予的财物或者其他好处。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5.评标委员会成员不得发表倾向性意见或者征询招标人的倾向性意见。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6.评标委员会成员不得暗示或者诱导投标人作出澄清、说明，不得接受投标人主动提出的澄清、说明。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7.评标委员会成员不得透露对投标文件的评审和比较、中标候选人的推荐情况以及与评审有关的其他情况。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8.评标委员会成员不得记录、复制或者带走任何评审资料。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9.评标委员会成员不得在评审期间使用手机等通讯工具，应交由工作人员统一保管。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10.评标委员会成员应当按照招标文件规定的评审程序、方法和标准进行独立评审。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11.评标委员会成员存在争议的，应当按照少数服从多数的原则作出结论。持不同意见的评标委员会成员应当在评标报告上签署不同意见及理由，否则视为同意评标报告。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12.评标委员会主任由评标委员会成员推举产生，评标委员会主任负责主持评审工作，并督促评标委员会成员遵守评审工作纪律。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 xml:space="preserve">13.评标委员会成员不得有其他不客观、不公正履行职务的行为。  </w:t>
            </w:r>
          </w:p>
        </w:tc>
      </w:tr>
      <w:tr>
        <w:tblPrEx>
          <w:tblCellMar>
            <w:top w:w="0" w:type="dxa"/>
            <w:left w:w="0" w:type="dxa"/>
            <w:bottom w:w="0" w:type="dxa"/>
            <w:right w:w="0" w:type="dxa"/>
          </w:tblCellMar>
        </w:tblPrEx>
        <w:trPr>
          <w:trHeight w:val="31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1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2366"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8"/>
                <w:szCs w:val="28"/>
                <w:u w:val="none"/>
              </w:rPr>
            </w:pPr>
          </w:p>
        </w:tc>
      </w:tr>
      <w:tr>
        <w:tblPrEx>
          <w:tblCellMar>
            <w:top w:w="0" w:type="dxa"/>
            <w:left w:w="0" w:type="dxa"/>
            <w:bottom w:w="0" w:type="dxa"/>
            <w:right w:w="0" w:type="dxa"/>
          </w:tblCellMar>
        </w:tblPrEx>
        <w:trPr>
          <w:trHeight w:val="364" w:hRule="atLeast"/>
        </w:trPr>
        <w:tc>
          <w:tcPr>
            <w:tcW w:w="14298" w:type="dxa"/>
            <w:gridSpan w:val="4"/>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 xml:space="preserve">   以上评审工作纪律，作为本项目的评标委员会成员我已经了解，并愿意自觉遵守。</w:t>
            </w:r>
            <w:r>
              <w:rPr>
                <w:rFonts w:hint="eastAsia" w:ascii="仿宋" w:hAnsi="仿宋" w:eastAsia="仿宋" w:cs="仿宋"/>
                <w:b/>
                <w:i w:val="0"/>
                <w:color w:val="000000"/>
                <w:kern w:val="0"/>
                <w:sz w:val="28"/>
                <w:szCs w:val="28"/>
                <w:u w:val="none"/>
                <w:lang w:val="en-US" w:eastAsia="zh-CN" w:bidi="ar"/>
              </w:rPr>
              <w:br w:type="textWrapping"/>
            </w:r>
            <w:r>
              <w:rPr>
                <w:rFonts w:hint="eastAsia" w:ascii="仿宋" w:hAnsi="仿宋" w:eastAsia="仿宋" w:cs="仿宋"/>
                <w:b/>
                <w:i w:val="0"/>
                <w:color w:val="000000"/>
                <w:kern w:val="0"/>
                <w:sz w:val="28"/>
                <w:szCs w:val="28"/>
                <w:u w:val="none"/>
                <w:lang w:val="en-US" w:eastAsia="zh-CN" w:bidi="ar"/>
              </w:rPr>
              <w:t>评标委员会成员签名：</w:t>
            </w:r>
          </w:p>
        </w:tc>
      </w:tr>
      <w:tr>
        <w:tblPrEx>
          <w:tblCellMar>
            <w:top w:w="0" w:type="dxa"/>
            <w:left w:w="0" w:type="dxa"/>
            <w:bottom w:w="0" w:type="dxa"/>
            <w:right w:w="0" w:type="dxa"/>
          </w:tblCellMar>
        </w:tblPrEx>
        <w:trPr>
          <w:trHeight w:val="872" w:hRule="atLeast"/>
        </w:trPr>
        <w:tc>
          <w:tcPr>
            <w:tcW w:w="14298" w:type="dxa"/>
            <w:gridSpan w:val="4"/>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仿宋" w:hAnsi="仿宋" w:eastAsia="仿宋" w:cs="仿宋"/>
                <w:b/>
                <w:i w:val="0"/>
                <w:color w:val="000000"/>
                <w:sz w:val="28"/>
                <w:szCs w:val="28"/>
                <w:u w:val="none"/>
              </w:rPr>
            </w:pPr>
          </w:p>
        </w:tc>
      </w:tr>
    </w:tbl>
    <w:p>
      <w:pPr>
        <w:pStyle w:val="4"/>
        <w:ind w:firstLine="4498" w:firstLineChars="16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w:t>
      </w:r>
    </w:p>
    <w:p>
      <w:pPr>
        <w:pStyle w:val="4"/>
        <w:jc w:val="center"/>
        <w:rPr>
          <w:rFonts w:hint="eastAsia" w:ascii="宋体" w:hAnsi="宋体" w:eastAsia="宋体" w:cs="Times New Roman"/>
          <w:b/>
          <w:bCs w:val="0"/>
          <w:kern w:val="2"/>
          <w:sz w:val="44"/>
          <w:szCs w:val="44"/>
          <w:lang w:val="en-US" w:eastAsia="zh-CN" w:bidi="ar-SA"/>
        </w:rPr>
      </w:pPr>
      <w:r>
        <w:rPr>
          <w:rFonts w:hint="eastAsia" w:ascii="宋体" w:hAnsi="宋体" w:eastAsia="宋体" w:cs="Times New Roman"/>
          <w:b/>
          <w:bCs w:val="0"/>
          <w:kern w:val="2"/>
          <w:sz w:val="44"/>
          <w:szCs w:val="44"/>
          <w:lang w:val="en-US" w:eastAsia="zh-CN" w:bidi="ar-SA"/>
        </w:rPr>
        <w:t>评审汇总表</w:t>
      </w:r>
    </w:p>
    <w:tbl>
      <w:tblPr>
        <w:tblStyle w:val="13"/>
        <w:tblW w:w="14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650"/>
        <w:gridCol w:w="1538"/>
        <w:gridCol w:w="1700"/>
        <w:gridCol w:w="1462"/>
        <w:gridCol w:w="1635"/>
        <w:gridCol w:w="1635"/>
        <w:gridCol w:w="163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项目名称</w:t>
            </w:r>
          </w:p>
        </w:tc>
        <w:tc>
          <w:tcPr>
            <w:tcW w:w="4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开标地点</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3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项目编号</w:t>
            </w:r>
          </w:p>
        </w:tc>
        <w:tc>
          <w:tcPr>
            <w:tcW w:w="4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开标时间</w:t>
            </w:r>
          </w:p>
        </w:tc>
        <w:tc>
          <w:tcPr>
            <w:tcW w:w="3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投标人名称</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评委（1）</w:t>
            </w: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评委（2）</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评委（5）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总得分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auto"/>
                <w:sz w:val="24"/>
                <w:szCs w:val="24"/>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47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工作人员：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评标委员会成员签字：</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sectPr>
          <w:pgSz w:w="16838" w:h="11906" w:orient="landscape"/>
          <w:pgMar w:top="1800" w:right="1440" w:bottom="1800" w:left="1440" w:header="851" w:footer="992" w:gutter="0"/>
          <w:cols w:space="720" w:num="1"/>
          <w:docGrid w:type="lines" w:linePitch="312" w:charSpace="0"/>
        </w:sectPr>
      </w:pPr>
    </w:p>
    <w:p>
      <w:pPr>
        <w:spacing w:line="72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 xml:space="preserve"> </w:t>
      </w:r>
    </w:p>
    <w:p>
      <w:pPr>
        <w:spacing w:line="720" w:lineRule="exact"/>
        <w:rPr>
          <w:rFonts w:hint="eastAsia" w:ascii="仿宋" w:hAnsi="仿宋" w:eastAsia="仿宋" w:cs="仿宋"/>
          <w:sz w:val="28"/>
          <w:szCs w:val="28"/>
        </w:rPr>
      </w:pPr>
    </w:p>
    <w:p>
      <w:pPr>
        <w:spacing w:line="720" w:lineRule="exact"/>
        <w:ind w:firstLine="840" w:firstLineChars="300"/>
        <w:rPr>
          <w:rFonts w:hint="eastAsia" w:ascii="仿宋" w:hAnsi="仿宋" w:eastAsia="仿宋" w:cs="仿宋"/>
          <w:b/>
          <w:bCs/>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b/>
          <w:bCs/>
          <w:sz w:val="28"/>
          <w:szCs w:val="28"/>
        </w:rPr>
        <w:t xml:space="preserve">（项目名称） </w:t>
      </w:r>
    </w:p>
    <w:p>
      <w:pPr>
        <w:spacing w:line="720" w:lineRule="exact"/>
        <w:ind w:firstLine="2811" w:firstLineChars="1000"/>
        <w:jc w:val="left"/>
        <w:rPr>
          <w:rFonts w:hint="eastAsia" w:ascii="仿宋" w:hAnsi="仿宋" w:eastAsia="仿宋" w:cs="仿宋"/>
          <w:b/>
          <w:bCs/>
          <w:sz w:val="28"/>
          <w:szCs w:val="28"/>
        </w:rPr>
      </w:pPr>
      <w:r>
        <w:rPr>
          <w:rFonts w:hint="eastAsia" w:ascii="仿宋" w:hAnsi="仿宋" w:eastAsia="仿宋" w:cs="仿宋"/>
          <w:b/>
          <w:bCs/>
          <w:sz w:val="28"/>
          <w:szCs w:val="28"/>
        </w:rPr>
        <w:t>评标报告</w:t>
      </w:r>
    </w:p>
    <w:p>
      <w:pPr>
        <w:spacing w:line="720" w:lineRule="exact"/>
        <w:rPr>
          <w:rFonts w:hint="eastAsia" w:ascii="仿宋" w:hAnsi="仿宋" w:eastAsia="仿宋" w:cs="仿宋"/>
          <w:sz w:val="28"/>
          <w:szCs w:val="28"/>
        </w:rPr>
      </w:pPr>
    </w:p>
    <w:p>
      <w:pPr>
        <w:spacing w:line="720" w:lineRule="exact"/>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110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开标时间：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开标地点：</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招 标 人：</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评标委员会主任签名：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keepNext w:val="0"/>
        <w:keepLines w:val="0"/>
        <w:pageBreakBefore w:val="0"/>
        <w:kinsoku/>
        <w:wordWrap/>
        <w:overflowPunct/>
        <w:topLinePunct w:val="0"/>
        <w:autoSpaceDE/>
        <w:autoSpaceDN/>
        <w:bidi w:val="0"/>
        <w:adjustRightInd/>
        <w:snapToGrid/>
        <w:spacing w:line="11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720" w:lineRule="exact"/>
        <w:ind w:firstLine="1680" w:firstLineChars="600"/>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本次招标采用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的方式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密封报价比质比价、谈判、竞争性谈判</w:t>
      </w:r>
      <w:r>
        <w:rPr>
          <w:rFonts w:hint="eastAsia" w:ascii="仿宋" w:hAnsi="仿宋" w:eastAsia="仿宋" w:cs="仿宋"/>
          <w:sz w:val="28"/>
          <w:szCs w:val="28"/>
          <w:lang w:eastAsia="zh-CN"/>
        </w:rPr>
        <w:t>）</w:t>
      </w:r>
      <w:r>
        <w:rPr>
          <w:rFonts w:hint="eastAsia" w:ascii="仿宋" w:hAnsi="仿宋" w:eastAsia="仿宋" w:cs="仿宋"/>
          <w:sz w:val="28"/>
          <w:szCs w:val="28"/>
        </w:rPr>
        <w:t>，在</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val="en-US" w:eastAsia="zh-CN"/>
        </w:rPr>
        <w:t>公司</w:t>
      </w:r>
      <w:r>
        <w:rPr>
          <w:rFonts w:hint="eastAsia" w:ascii="仿宋" w:hAnsi="仿宋" w:eastAsia="仿宋" w:cs="仿宋"/>
          <w:sz w:val="28"/>
          <w:szCs w:val="28"/>
          <w:lang w:val="en-US" w:eastAsia="zh-CN"/>
        </w:rPr>
        <w:t>内网</w:t>
      </w:r>
      <w:r>
        <w:rPr>
          <w:rFonts w:hint="eastAsia" w:ascii="仿宋" w:hAnsi="仿宋" w:eastAsia="仿宋" w:cs="仿宋"/>
          <w:sz w:val="28"/>
          <w:szCs w:val="28"/>
        </w:rPr>
        <w:t>发布招标公告，评标办法为</w:t>
      </w:r>
      <w:r>
        <w:rPr>
          <w:rFonts w:hint="eastAsia" w:ascii="仿宋" w:hAnsi="仿宋" w:eastAsia="仿宋" w:cs="仿宋"/>
          <w:sz w:val="28"/>
          <w:szCs w:val="28"/>
          <w:u w:val="single"/>
        </w:rPr>
        <w:t xml:space="preserve">             </w:t>
      </w:r>
      <w:r>
        <w:rPr>
          <w:rFonts w:hint="eastAsia" w:ascii="仿宋" w:hAnsi="仿宋" w:eastAsia="仿宋" w:cs="仿宋"/>
          <w:sz w:val="28"/>
          <w:szCs w:val="28"/>
        </w:rPr>
        <w:t>法。评标委员会由</w:t>
      </w:r>
      <w:r>
        <w:rPr>
          <w:rFonts w:hint="eastAsia" w:ascii="仿宋" w:hAnsi="仿宋" w:eastAsia="仿宋" w:cs="仿宋"/>
          <w:sz w:val="28"/>
          <w:szCs w:val="28"/>
          <w:u w:val="single"/>
        </w:rPr>
        <w:t xml:space="preserve">     </w:t>
      </w:r>
      <w:r>
        <w:rPr>
          <w:rFonts w:hint="eastAsia" w:ascii="仿宋" w:hAnsi="仿宋" w:eastAsia="仿宋" w:cs="仿宋"/>
          <w:sz w:val="28"/>
          <w:szCs w:val="28"/>
        </w:rPr>
        <w:t>名专家组成，招标</w:t>
      </w:r>
      <w:r>
        <w:rPr>
          <w:rFonts w:hint="eastAsia" w:ascii="仿宋" w:hAnsi="仿宋" w:eastAsia="仿宋" w:cs="仿宋"/>
          <w:sz w:val="28"/>
          <w:szCs w:val="28"/>
          <w:lang w:val="en-US" w:eastAsia="zh-CN"/>
        </w:rPr>
        <w:t>评标</w:t>
      </w:r>
      <w:r>
        <w:rPr>
          <w:rFonts w:hint="eastAsia" w:ascii="仿宋" w:hAnsi="仿宋" w:eastAsia="仿宋" w:cs="仿宋"/>
          <w:sz w:val="28"/>
          <w:szCs w:val="28"/>
        </w:rPr>
        <w:t>监督人员</w:t>
      </w:r>
      <w:r>
        <w:rPr>
          <w:rFonts w:hint="eastAsia" w:ascii="仿宋" w:hAnsi="仿宋" w:eastAsia="仿宋" w:cs="仿宋"/>
          <w:sz w:val="28"/>
          <w:szCs w:val="28"/>
          <w:u w:val="single"/>
        </w:rPr>
        <w:t xml:space="preserve">    </w:t>
      </w:r>
      <w:r>
        <w:rPr>
          <w:rFonts w:hint="eastAsia" w:ascii="仿宋" w:hAnsi="仿宋" w:eastAsia="仿宋" w:cs="仿宋"/>
          <w:sz w:val="28"/>
          <w:szCs w:val="28"/>
        </w:rPr>
        <w:t>名，招标</w:t>
      </w:r>
      <w:r>
        <w:rPr>
          <w:rFonts w:hint="eastAsia" w:ascii="仿宋" w:hAnsi="仿宋" w:eastAsia="仿宋" w:cs="仿宋"/>
          <w:sz w:val="28"/>
          <w:szCs w:val="28"/>
          <w:lang w:val="en-US" w:eastAsia="zh-CN"/>
        </w:rPr>
        <w:t>评标</w:t>
      </w:r>
      <w:r>
        <w:rPr>
          <w:rFonts w:hint="eastAsia" w:ascii="仿宋" w:hAnsi="仿宋" w:eastAsia="仿宋" w:cs="仿宋"/>
          <w:sz w:val="28"/>
          <w:szCs w:val="28"/>
        </w:rPr>
        <w:t>工作人员</w:t>
      </w:r>
      <w:r>
        <w:rPr>
          <w:rFonts w:hint="eastAsia" w:ascii="仿宋" w:hAnsi="仿宋" w:eastAsia="仿宋" w:cs="仿宋"/>
          <w:sz w:val="28"/>
          <w:szCs w:val="28"/>
          <w:u w:val="single"/>
        </w:rPr>
        <w:t xml:space="preserve">    </w:t>
      </w:r>
      <w:r>
        <w:rPr>
          <w:rFonts w:hint="eastAsia" w:ascii="仿宋" w:hAnsi="仿宋" w:eastAsia="仿宋" w:cs="仿宋"/>
          <w:sz w:val="28"/>
          <w:szCs w:val="28"/>
        </w:rPr>
        <w:t>名（名单附后）。</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w:t>
      </w:r>
      <w:r>
        <w:rPr>
          <w:rFonts w:hint="eastAsia" w:ascii="仿宋" w:hAnsi="仿宋" w:eastAsia="仿宋" w:cs="仿宋"/>
          <w:sz w:val="28"/>
          <w:szCs w:val="28"/>
          <w:lang w:val="en-US" w:eastAsia="zh-CN"/>
        </w:rPr>
        <w:t>次</w:t>
      </w:r>
      <w:r>
        <w:rPr>
          <w:rFonts w:hint="eastAsia" w:ascii="仿宋" w:hAnsi="仿宋" w:eastAsia="仿宋" w:cs="仿宋"/>
          <w:sz w:val="28"/>
          <w:szCs w:val="28"/>
        </w:rPr>
        <w:t>招标项目领取招标文件投标人共有</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家（名单附后），实际投标人共有</w:t>
      </w:r>
      <w:r>
        <w:rPr>
          <w:rFonts w:hint="eastAsia" w:ascii="仿宋" w:hAnsi="仿宋" w:eastAsia="仿宋" w:cs="仿宋"/>
          <w:sz w:val="28"/>
          <w:szCs w:val="28"/>
          <w:u w:val="single"/>
        </w:rPr>
        <w:t xml:space="preserve">    </w:t>
      </w:r>
      <w:r>
        <w:rPr>
          <w:rFonts w:hint="eastAsia" w:ascii="仿宋" w:hAnsi="仿宋" w:eastAsia="仿宋" w:cs="仿宋"/>
          <w:sz w:val="28"/>
          <w:szCs w:val="28"/>
        </w:rPr>
        <w:t>家（名单附后）。</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按照招标文件制定的评标方法和标准，经过评标委员会对投标人的投标文件进行初步评审，初步评审结果如下：</w:t>
      </w: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经过评标委员会对合格投标人的投标文件进行详细评审，最终评选中标候选人排名为：第一名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元，得分</w:t>
      </w:r>
      <w:r>
        <w:rPr>
          <w:rFonts w:hint="eastAsia" w:ascii="仿宋" w:hAnsi="仿宋" w:eastAsia="仿宋" w:cs="仿宋"/>
          <w:sz w:val="28"/>
          <w:szCs w:val="28"/>
          <w:u w:val="single"/>
        </w:rPr>
        <w:t xml:space="preserve">    </w:t>
      </w:r>
      <w:r>
        <w:rPr>
          <w:rFonts w:hint="eastAsia" w:ascii="仿宋" w:hAnsi="仿宋" w:eastAsia="仿宋" w:cs="仿宋"/>
          <w:sz w:val="28"/>
          <w:szCs w:val="28"/>
        </w:rPr>
        <w:t>；第二名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元，得分</w:t>
      </w:r>
      <w:r>
        <w:rPr>
          <w:rFonts w:hint="eastAsia" w:ascii="仿宋" w:hAnsi="仿宋" w:eastAsia="仿宋" w:cs="仿宋"/>
          <w:sz w:val="28"/>
          <w:szCs w:val="28"/>
          <w:u w:val="single"/>
        </w:rPr>
        <w:t xml:space="preserve">    </w:t>
      </w:r>
      <w:r>
        <w:rPr>
          <w:rFonts w:hint="eastAsia" w:ascii="仿宋" w:hAnsi="仿宋" w:eastAsia="仿宋" w:cs="仿宋"/>
          <w:sz w:val="28"/>
          <w:szCs w:val="28"/>
        </w:rPr>
        <w:t>；第三名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，报价</w:t>
      </w:r>
      <w:r>
        <w:rPr>
          <w:rFonts w:hint="eastAsia" w:ascii="仿宋" w:hAnsi="仿宋" w:eastAsia="仿宋" w:cs="仿宋"/>
          <w:sz w:val="28"/>
          <w:szCs w:val="28"/>
          <w:u w:val="single"/>
        </w:rPr>
        <w:t xml:space="preserve">       </w:t>
      </w:r>
      <w:r>
        <w:rPr>
          <w:rFonts w:hint="eastAsia" w:ascii="仿宋" w:hAnsi="仿宋" w:eastAsia="仿宋" w:cs="仿宋"/>
          <w:sz w:val="28"/>
          <w:szCs w:val="28"/>
        </w:rPr>
        <w:t>元，得分</w:t>
      </w:r>
      <w:r>
        <w:rPr>
          <w:rFonts w:hint="eastAsia" w:ascii="仿宋" w:hAnsi="仿宋" w:eastAsia="仿宋" w:cs="仿宋"/>
          <w:sz w:val="28"/>
          <w:szCs w:val="28"/>
          <w:u w:val="single"/>
        </w:rPr>
        <w:t xml:space="preserve">    </w:t>
      </w:r>
      <w:r>
        <w:rPr>
          <w:rFonts w:hint="eastAsia" w:ascii="仿宋" w:hAnsi="仿宋" w:eastAsia="仿宋" w:cs="仿宋"/>
          <w:sz w:val="28"/>
          <w:szCs w:val="28"/>
        </w:rPr>
        <w:t>。依据评标结果，将在</w:t>
      </w:r>
      <w:r>
        <w:rPr>
          <w:rFonts w:hint="eastAsia" w:ascii="仿宋" w:hAnsi="仿宋" w:eastAsia="仿宋" w:cs="仿宋"/>
          <w:sz w:val="28"/>
          <w:szCs w:val="28"/>
          <w:u w:val="single"/>
        </w:rPr>
        <w:t xml:space="preserve">           </w:t>
      </w:r>
      <w:r>
        <w:rPr>
          <w:rFonts w:hint="eastAsia" w:ascii="仿宋" w:hAnsi="仿宋" w:eastAsia="仿宋" w:cs="仿宋"/>
          <w:sz w:val="28"/>
          <w:szCs w:val="28"/>
          <w:lang w:val="en-US" w:eastAsia="zh-CN"/>
        </w:rPr>
        <w:t>公司内网（或公示栏）</w:t>
      </w:r>
      <w:r>
        <w:rPr>
          <w:rFonts w:hint="eastAsia" w:ascii="仿宋" w:hAnsi="仿宋" w:eastAsia="仿宋" w:cs="仿宋"/>
          <w:sz w:val="28"/>
          <w:szCs w:val="28"/>
        </w:rPr>
        <w:t>发布中标候选人公示，公示期3天，公示结束无异议，由第一名中标候选人作为正式中标人。</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r>
        <w:rPr>
          <w:rFonts w:hint="eastAsia" w:ascii="仿宋" w:hAnsi="仿宋" w:eastAsia="仿宋" w:cs="仿宋"/>
          <w:sz w:val="28"/>
          <w:szCs w:val="28"/>
        </w:rPr>
        <w:t>如对本次评标结果无异议，请评委签字。</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评委签字：</w:t>
      </w:r>
    </w:p>
    <w:p>
      <w:pPr>
        <w:keepNext w:val="0"/>
        <w:keepLines w:val="0"/>
        <w:pageBreakBefore w:val="0"/>
        <w:kinsoku/>
        <w:wordWrap/>
        <w:overflowPunct/>
        <w:topLinePunct w:val="0"/>
        <w:autoSpaceDE/>
        <w:autoSpaceDN/>
        <w:bidi w:val="0"/>
        <w:adjustRightInd/>
        <w:snapToGrid/>
        <w:spacing w:line="600" w:lineRule="exact"/>
        <w:ind w:firstLine="570"/>
        <w:textAlignment w:val="auto"/>
        <w:rPr>
          <w:rFonts w:hint="eastAsia" w:ascii="仿宋" w:hAnsi="仿宋" w:eastAsia="仿宋" w:cs="仿宋"/>
          <w:sz w:val="28"/>
          <w:szCs w:val="28"/>
        </w:rPr>
      </w:pPr>
    </w:p>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560" w:lineRule="exact"/>
        <w:ind w:left="235" w:leftChars="112" w:right="0" w:firstLine="65" w:firstLineChars="18"/>
        <w:jc w:val="center"/>
        <w:rPr>
          <w:rFonts w:hint="eastAsia" w:ascii="黑体" w:hAnsi="黑体" w:eastAsia="黑体" w:cs="黑体"/>
          <w:b/>
          <w:bCs/>
          <w:kern w:val="2"/>
          <w:sz w:val="36"/>
          <w:szCs w:val="36"/>
          <w:lang w:val="en-US" w:eastAsia="zh-CN" w:bidi="ar-SA"/>
        </w:rPr>
      </w:pPr>
    </w:p>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560" w:lineRule="exact"/>
        <w:ind w:left="235" w:leftChars="112" w:right="0" w:firstLine="65" w:firstLineChars="18"/>
        <w:jc w:val="center"/>
        <w:rPr>
          <w:rFonts w:hint="eastAsia" w:ascii="黑体" w:hAnsi="黑体" w:eastAsia="黑体" w:cs="黑体"/>
          <w:b/>
          <w:bCs/>
          <w:kern w:val="2"/>
          <w:sz w:val="36"/>
          <w:szCs w:val="36"/>
          <w:lang w:val="en-US" w:eastAsia="zh-CN" w:bidi="ar-SA"/>
        </w:rPr>
      </w:pPr>
    </w:p>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560" w:lineRule="exact"/>
        <w:ind w:left="235" w:leftChars="112" w:right="0" w:firstLine="65" w:firstLineChars="18"/>
        <w:jc w:val="center"/>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西北能源化工有限责任公司</w:t>
      </w:r>
    </w:p>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560" w:lineRule="exact"/>
        <w:ind w:left="235" w:leftChars="112" w:right="0" w:firstLine="58" w:firstLineChars="18"/>
        <w:jc w:val="center"/>
        <w:rPr>
          <w:rFonts w:hint="eastAsia" w:ascii="黑体" w:hAnsi="黑体" w:eastAsia="黑体" w:cs="黑体"/>
          <w:b/>
          <w:bCs/>
          <w:kern w:val="2"/>
          <w:sz w:val="36"/>
          <w:szCs w:val="36"/>
          <w:lang w:val="en-US" w:eastAsia="zh-CN" w:bidi="ar-SA"/>
        </w:rPr>
      </w:pPr>
      <w:r>
        <w:rPr>
          <w:rFonts w:hint="eastAsia" w:ascii="仿宋" w:hAnsi="仿宋" w:eastAsia="仿宋" w:cs="仿宋"/>
          <w:b/>
          <w:bCs/>
          <w:color w:val="auto"/>
          <w:sz w:val="32"/>
          <w:szCs w:val="32"/>
          <w:u w:val="single"/>
          <w:lang w:val="en-US" w:eastAsia="zh-CN"/>
        </w:rPr>
        <w:t xml:space="preserve">            </w:t>
      </w:r>
      <w:r>
        <w:rPr>
          <w:rFonts w:hint="eastAsia" w:ascii="黑体" w:hAnsi="黑体" w:eastAsia="黑体" w:cs="黑体"/>
          <w:b/>
          <w:bCs/>
          <w:kern w:val="2"/>
          <w:sz w:val="36"/>
          <w:szCs w:val="36"/>
          <w:lang w:val="en-US" w:eastAsia="zh-CN" w:bidi="ar-SA"/>
        </w:rPr>
        <w:t>项目中标候选人公示</w:t>
      </w:r>
    </w:p>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560" w:lineRule="exact"/>
        <w:ind w:left="235" w:leftChars="112" w:right="0" w:firstLine="65" w:firstLineChars="18"/>
        <w:jc w:val="center"/>
        <w:rPr>
          <w:rFonts w:hint="eastAsia" w:ascii="黑体" w:hAnsi="黑体" w:eastAsia="黑体" w:cs="黑体"/>
          <w:b/>
          <w:bCs/>
          <w:kern w:val="2"/>
          <w:sz w:val="36"/>
          <w:szCs w:val="36"/>
          <w:lang w:val="en-US" w:eastAsia="zh-CN" w:bidi="ar-SA"/>
        </w:rPr>
      </w:pPr>
    </w:p>
    <w:p>
      <w:pPr>
        <w:pStyle w:val="19"/>
        <w:ind w:firstLine="640" w:firstLineChars="200"/>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项目名称： </w:t>
      </w:r>
    </w:p>
    <w:p>
      <w:pPr>
        <w:ind w:firstLine="640" w:firstLineChars="200"/>
        <w:jc w:val="both"/>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招标编号： </w:t>
      </w:r>
    </w:p>
    <w:p>
      <w:pPr>
        <w:pStyle w:val="19"/>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开标时间： </w:t>
      </w:r>
    </w:p>
    <w:p>
      <w:pPr>
        <w:pStyle w:val="19"/>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招标方式： </w:t>
      </w:r>
    </w:p>
    <w:p>
      <w:pPr>
        <w:pStyle w:val="19"/>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 xml:space="preserve">评标方法： </w:t>
      </w:r>
    </w:p>
    <w:p>
      <w:pPr>
        <w:pStyle w:val="19"/>
        <w:ind w:firstLine="640" w:firstLineChars="200"/>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评标结果：经评标委员会评审，推荐中标候选人排序如下：</w:t>
      </w:r>
    </w:p>
    <w:tbl>
      <w:tblPr>
        <w:tblStyle w:val="13"/>
        <w:tblW w:w="889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532"/>
        <w:gridCol w:w="4839"/>
        <w:gridCol w:w="2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9" w:hRule="atLeast"/>
          <w:jc w:val="center"/>
        </w:trPr>
        <w:tc>
          <w:tcPr>
            <w:tcW w:w="1532"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名次</w:t>
            </w:r>
          </w:p>
        </w:tc>
        <w:tc>
          <w:tcPr>
            <w:tcW w:w="4839"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投标人名称</w:t>
            </w:r>
          </w:p>
        </w:tc>
        <w:tc>
          <w:tcPr>
            <w:tcW w:w="2525"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投标报价（元）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32"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c>
          <w:tcPr>
            <w:tcW w:w="4839"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c>
          <w:tcPr>
            <w:tcW w:w="2525"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32"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c>
          <w:tcPr>
            <w:tcW w:w="4839"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c>
          <w:tcPr>
            <w:tcW w:w="2525"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532"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c>
          <w:tcPr>
            <w:tcW w:w="4839"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c>
          <w:tcPr>
            <w:tcW w:w="2525" w:type="dxa"/>
            <w:tcBorders>
              <w:top w:val="single" w:color="auto" w:sz="8" w:space="0"/>
              <w:left w:val="single" w:color="auto" w:sz="8" w:space="0"/>
              <w:bottom w:val="single" w:color="auto" w:sz="8" w:space="0"/>
              <w:right w:val="single" w:color="auto" w:sz="8" w:space="0"/>
            </w:tcBorders>
            <w:noWrap w:val="0"/>
            <w:tcMar>
              <w:top w:w="75" w:type="dxa"/>
              <w:left w:w="225" w:type="dxa"/>
              <w:bottom w:w="75"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仿宋_GB2312" w:hAnsi="仿宋_GB2312" w:eastAsia="仿宋_GB2312" w:cs="仿宋_GB2312"/>
                <w:b w:val="0"/>
                <w:bCs w:val="0"/>
                <w:color w:val="000000"/>
                <w:kern w:val="0"/>
                <w:sz w:val="32"/>
                <w:szCs w:val="32"/>
                <w:lang w:val="en-US" w:eastAsia="zh-CN" w:bidi="ar"/>
              </w:rPr>
            </w:pPr>
          </w:p>
        </w:tc>
      </w:tr>
    </w:tbl>
    <w:p>
      <w:pP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本项目的监督部门为西北能化公司纪委。</w:t>
      </w:r>
    </w:p>
    <w:p>
      <w:pP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公示期</w:t>
      </w:r>
      <w:r>
        <w:rPr>
          <w:rFonts w:hint="eastAsia" w:ascii="仿宋_GB2312" w:hAnsi="仿宋_GB2312" w:eastAsia="仿宋_GB2312" w:cs="仿宋_GB2312"/>
          <w:kern w:val="2"/>
          <w:sz w:val="32"/>
          <w:szCs w:val="24"/>
          <w:lang w:val="en-US" w:eastAsia="zh-CN" w:bidi="ar-SA"/>
        </w:rPr>
        <w:t>：  年  月  日至  年  月 日下午  :  （北京时间）。</w:t>
      </w:r>
    </w:p>
    <w:p>
      <w:pP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b/>
          <w:bCs/>
          <w:kern w:val="2"/>
          <w:sz w:val="32"/>
          <w:szCs w:val="24"/>
          <w:lang w:val="en-US" w:eastAsia="zh-CN" w:bidi="ar-SA"/>
        </w:rPr>
        <w:t>公示媒体</w:t>
      </w:r>
      <w:r>
        <w:rPr>
          <w:rFonts w:hint="eastAsia" w:ascii="仿宋_GB2312" w:hAnsi="仿宋_GB2312" w:eastAsia="仿宋_GB2312" w:cs="仿宋_GB2312"/>
          <w:kern w:val="2"/>
          <w:sz w:val="32"/>
          <w:szCs w:val="24"/>
          <w:lang w:val="en-US" w:eastAsia="zh-CN" w:bidi="ar-SA"/>
        </w:rPr>
        <w:t>：</w:t>
      </w:r>
    </w:p>
    <w:p>
      <w:pPr>
        <w:rPr>
          <w:rFonts w:hint="eastAsia"/>
          <w:lang w:val="en-US" w:eastAsia="zh-CN"/>
        </w:rPr>
      </w:pPr>
      <w:r>
        <w:rPr>
          <w:rFonts w:hint="eastAsia" w:ascii="仿宋_GB2312" w:hAnsi="仿宋_GB2312" w:eastAsia="仿宋_GB2312" w:cs="仿宋_GB2312"/>
          <w:kern w:val="2"/>
          <w:sz w:val="32"/>
          <w:szCs w:val="24"/>
          <w:lang w:val="en-US" w:eastAsia="zh-CN" w:bidi="ar-SA"/>
        </w:rPr>
        <w:t>中国采购与招标网（www.chinabidding.com.cn）、安徽省招标投标信息网（www.ahtba.org.cn）、“优质采云采购平台”（www.youzhicai.com）。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2"/>
        <w:jc w:val="left"/>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提出质疑的渠道和方式：</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1.投标人或者其他利害关系人有质疑事项的，请于公示发布之日起3日内以书面形式向西北能化公司纪委或皖北煤电集团有限责任公司招标中心提出。</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2.质疑材料必须包含以下内容：</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（1）质疑单位的名称、联系人及联系电话；</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（2）具体的质疑事项及必要的证明材料；</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 被质疑单位名称；</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（4）提出质疑的日期。</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注：质疑材料应由法定代表人或其委托代理人（需提供授权委托书）签字并加盖公章。</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3.有下列情形之一的，不予受理：</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（1）提出质疑的主体不是该招标项目投标人或者其他利害关系人的；</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（2）提出质疑的时间不在公示期内的；</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（3） 提供的质疑材料不完整的；</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（4）质疑事项为主观臆测，不能提供有效线索、难以查证的。</w:t>
      </w:r>
    </w:p>
    <w:p>
      <w:pP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联系电话： </w:t>
      </w:r>
    </w:p>
    <w:p>
      <w:pPr>
        <w:rPr>
          <w:rFonts w:hint="eastAsia" w:ascii="仿宋_GB2312" w:hAnsi="仿宋_GB2312" w:eastAsia="仿宋_GB2312" w:cs="仿宋_GB2312"/>
          <w:kern w:val="2"/>
          <w:sz w:val="32"/>
          <w:szCs w:val="24"/>
          <w:lang w:val="en-US" w:eastAsia="zh-CN" w:bidi="ar-SA"/>
        </w:rPr>
      </w:pPr>
    </w:p>
    <w:p>
      <w:pPr>
        <w:ind w:firstLine="3840" w:firstLineChars="1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西北能源化工有限责任公司</w:t>
      </w:r>
    </w:p>
    <w:p>
      <w:pPr>
        <w:ind w:firstLine="5440" w:firstLineChars="17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年 月 日</w:t>
      </w:r>
    </w:p>
    <w:p>
      <w:pPr>
        <w:keepNext w:val="0"/>
        <w:keepLines w:val="0"/>
        <w:pageBreakBefore w:val="0"/>
        <w:kinsoku/>
        <w:wordWrap/>
        <w:overflowPunct/>
        <w:topLinePunct w:val="0"/>
        <w:autoSpaceDN/>
        <w:bidi w:val="0"/>
        <w:adjustRightInd/>
        <w:snapToGrid/>
        <w:spacing w:line="560" w:lineRule="exact"/>
        <w:rPr>
          <w:rFonts w:hint="eastAsia" w:ascii="宋体" w:hAnsi="宋体" w:eastAsia="宋体" w:cs="宋体"/>
          <w:color w:val="auto"/>
          <w:sz w:val="32"/>
          <w:szCs w:val="32"/>
        </w:rPr>
      </w:pPr>
    </w:p>
    <w:p>
      <w:pPr>
        <w:pStyle w:val="2"/>
        <w:rPr>
          <w:rFonts w:hint="eastAsia"/>
        </w:rPr>
      </w:pPr>
    </w:p>
    <w:p>
      <w:pPr>
        <w:keepNext w:val="0"/>
        <w:keepLines w:val="0"/>
        <w:widowControl/>
        <w:suppressLineNumbers w:val="0"/>
        <w:jc w:val="center"/>
        <w:rPr>
          <w:rFonts w:hint="default" w:ascii="Arial" w:hAnsi="Arial" w:eastAsia="宋体" w:cs="Arial"/>
          <w:b/>
          <w:bCs/>
          <w:color w:val="333333"/>
          <w:kern w:val="0"/>
          <w:sz w:val="36"/>
          <w:szCs w:val="36"/>
          <w:lang w:val="en-US" w:eastAsia="zh-CN"/>
        </w:rPr>
      </w:pPr>
      <w:r>
        <w:rPr>
          <w:rFonts w:hint="eastAsia" w:ascii="Arial" w:hAnsi="Arial" w:cs="Arial"/>
          <w:b/>
          <w:bCs/>
          <w:color w:val="333333"/>
          <w:kern w:val="0"/>
          <w:sz w:val="36"/>
          <w:szCs w:val="36"/>
          <w:lang w:val="en-US" w:eastAsia="zh-CN"/>
        </w:rPr>
        <w:t>西北能化公司***</w:t>
      </w:r>
      <w:r>
        <w:rPr>
          <w:rFonts w:hint="eastAsia" w:ascii="Arial" w:hAnsi="Arial" w:eastAsia="宋体" w:cs="Arial"/>
          <w:b/>
          <w:bCs/>
          <w:color w:val="333333"/>
          <w:kern w:val="0"/>
          <w:sz w:val="36"/>
          <w:szCs w:val="36"/>
          <w:lang w:val="en-US" w:eastAsia="zh-CN"/>
        </w:rPr>
        <w:t>采购项目中标结果公告</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西北能化公司***项目中标候选人公示期已经结束，中标人已经确定，现将中标结果公告如下：</w:t>
      </w:r>
    </w:p>
    <w:p>
      <w:pPr>
        <w:ind w:firstLine="640" w:firstLineChars="200"/>
        <w:rPr>
          <w:rFonts w:hint="eastAsia" w:ascii="仿宋_GB2312" w:hAnsi="仿宋_GB2312" w:eastAsia="仿宋_GB2312" w:cs="仿宋_GB2312"/>
          <w:kern w:val="2"/>
          <w:sz w:val="32"/>
          <w:szCs w:val="24"/>
          <w:lang w:val="en-US" w:eastAsia="zh-CN" w:bidi="ar-SA"/>
        </w:rPr>
      </w:pPr>
      <w:r>
        <w:rPr>
          <w:rFonts w:hint="default" w:ascii="仿宋_GB2312" w:hAnsi="仿宋_GB2312" w:eastAsia="仿宋_GB2312" w:cs="仿宋_GB2312"/>
          <w:kern w:val="2"/>
          <w:sz w:val="32"/>
          <w:szCs w:val="24"/>
          <w:lang w:val="en-US" w:eastAsia="zh-CN" w:bidi="ar-SA"/>
        </w:rPr>
        <w:t>招标编号</w:t>
      </w:r>
      <w:r>
        <w:rPr>
          <w:rFonts w:hint="eastAsia" w:ascii="仿宋_GB2312" w:hAnsi="仿宋_GB2312" w:eastAsia="仿宋_GB2312" w:cs="仿宋_GB2312"/>
          <w:kern w:val="2"/>
          <w:sz w:val="32"/>
          <w:szCs w:val="24"/>
          <w:lang w:val="en-US" w:eastAsia="zh-CN" w:bidi="ar-SA"/>
        </w:rPr>
        <w:t xml:space="preserve">： </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中标人：</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中标金额：  元（人民币大写： ）</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四、监督部门：本项目监督部门为西北能化公司纪委</w:t>
      </w:r>
    </w:p>
    <w:p>
      <w:pPr>
        <w:ind w:firstLine="640" w:firstLineChars="200"/>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五、</w:t>
      </w:r>
      <w:r>
        <w:rPr>
          <w:rFonts w:hint="default" w:ascii="仿宋_GB2312" w:hAnsi="仿宋_GB2312" w:eastAsia="仿宋_GB2312" w:cs="仿宋_GB2312"/>
          <w:kern w:val="2"/>
          <w:sz w:val="32"/>
          <w:szCs w:val="24"/>
          <w:lang w:val="en-US" w:eastAsia="zh-CN" w:bidi="ar-SA"/>
        </w:rPr>
        <w:t>招</w:t>
      </w:r>
      <w:r>
        <w:rPr>
          <w:rFonts w:hint="eastAsia" w:ascii="仿宋_GB2312" w:hAnsi="仿宋_GB2312" w:eastAsia="仿宋_GB2312" w:cs="仿宋_GB2312"/>
          <w:kern w:val="2"/>
          <w:sz w:val="32"/>
          <w:szCs w:val="24"/>
          <w:lang w:val="en-US" w:eastAsia="zh-CN" w:bidi="ar-SA"/>
        </w:rPr>
        <w:t xml:space="preserve"> </w:t>
      </w:r>
      <w:r>
        <w:rPr>
          <w:rFonts w:hint="default" w:ascii="仿宋_GB2312" w:hAnsi="仿宋_GB2312" w:eastAsia="仿宋_GB2312" w:cs="仿宋_GB2312"/>
          <w:kern w:val="2"/>
          <w:sz w:val="32"/>
          <w:szCs w:val="24"/>
          <w:lang w:val="en-US" w:eastAsia="zh-CN" w:bidi="ar-SA"/>
        </w:rPr>
        <w:t>标</w:t>
      </w:r>
      <w:r>
        <w:rPr>
          <w:rFonts w:hint="eastAsia" w:ascii="仿宋_GB2312" w:hAnsi="仿宋_GB2312" w:eastAsia="仿宋_GB2312" w:cs="仿宋_GB2312"/>
          <w:kern w:val="2"/>
          <w:sz w:val="32"/>
          <w:szCs w:val="24"/>
          <w:lang w:val="en-US" w:eastAsia="zh-CN" w:bidi="ar-SA"/>
        </w:rPr>
        <w:t xml:space="preserve"> </w:t>
      </w:r>
      <w:r>
        <w:rPr>
          <w:rFonts w:hint="default" w:ascii="仿宋_GB2312" w:hAnsi="仿宋_GB2312" w:eastAsia="仿宋_GB2312" w:cs="仿宋_GB2312"/>
          <w:kern w:val="2"/>
          <w:sz w:val="32"/>
          <w:szCs w:val="24"/>
          <w:lang w:val="en-US" w:eastAsia="zh-CN" w:bidi="ar-SA"/>
        </w:rPr>
        <w:t>人：</w:t>
      </w:r>
      <w:r>
        <w:rPr>
          <w:rFonts w:hint="eastAsia" w:ascii="仿宋_GB2312" w:hAnsi="仿宋_GB2312" w:eastAsia="仿宋_GB2312" w:cs="仿宋_GB2312"/>
          <w:kern w:val="2"/>
          <w:sz w:val="32"/>
          <w:szCs w:val="24"/>
          <w:lang w:val="en-US" w:eastAsia="zh-CN" w:bidi="ar-SA"/>
        </w:rPr>
        <w:t>西北能源化工有限责任</w:t>
      </w:r>
      <w:r>
        <w:rPr>
          <w:rFonts w:hint="default" w:ascii="仿宋_GB2312" w:hAnsi="仿宋_GB2312" w:eastAsia="仿宋_GB2312" w:cs="仿宋_GB2312"/>
          <w:kern w:val="2"/>
          <w:sz w:val="32"/>
          <w:szCs w:val="24"/>
          <w:lang w:val="en-US" w:eastAsia="zh-CN" w:bidi="ar-SA"/>
        </w:rPr>
        <w:t>公司</w:t>
      </w:r>
    </w:p>
    <w:p>
      <w:pPr>
        <w:ind w:firstLine="640" w:firstLineChars="200"/>
        <w:rPr>
          <w:rFonts w:hint="default" w:ascii="仿宋_GB2312" w:hAnsi="仿宋_GB2312" w:eastAsia="仿宋_GB2312" w:cs="仿宋_GB2312"/>
          <w:kern w:val="2"/>
          <w:sz w:val="32"/>
          <w:szCs w:val="24"/>
          <w:lang w:val="en-US" w:eastAsia="zh-CN" w:bidi="ar-SA"/>
        </w:rPr>
      </w:pPr>
      <w:r>
        <w:rPr>
          <w:rFonts w:hint="default" w:ascii="仿宋_GB2312" w:hAnsi="仿宋_GB2312" w:eastAsia="仿宋_GB2312" w:cs="仿宋_GB2312"/>
          <w:kern w:val="2"/>
          <w:sz w:val="32"/>
          <w:szCs w:val="24"/>
          <w:lang w:val="en-US" w:eastAsia="zh-CN" w:bidi="ar-SA"/>
        </w:rPr>
        <w:t>地</w:t>
      </w:r>
      <w:r>
        <w:rPr>
          <w:rFonts w:hint="eastAsia" w:ascii="仿宋_GB2312" w:hAnsi="仿宋_GB2312" w:eastAsia="仿宋_GB2312" w:cs="仿宋_GB2312"/>
          <w:kern w:val="2"/>
          <w:sz w:val="32"/>
          <w:szCs w:val="24"/>
          <w:lang w:val="en-US" w:eastAsia="zh-CN" w:bidi="ar-SA"/>
        </w:rPr>
        <w:t xml:space="preserve">  </w:t>
      </w:r>
      <w:r>
        <w:rPr>
          <w:rFonts w:hint="default" w:ascii="仿宋_GB2312" w:hAnsi="仿宋_GB2312" w:eastAsia="仿宋_GB2312" w:cs="仿宋_GB2312"/>
          <w:kern w:val="2"/>
          <w:sz w:val="32"/>
          <w:szCs w:val="24"/>
          <w:lang w:val="en-US" w:eastAsia="zh-CN" w:bidi="ar-SA"/>
        </w:rPr>
        <w:t>址：</w:t>
      </w:r>
      <w:r>
        <w:rPr>
          <w:rFonts w:hint="eastAsia" w:ascii="仿宋_GB2312" w:hAnsi="仿宋_GB2312" w:eastAsia="仿宋_GB2312" w:cs="仿宋_GB2312"/>
          <w:kern w:val="2"/>
          <w:sz w:val="32"/>
          <w:szCs w:val="24"/>
          <w:lang w:val="en-US" w:eastAsia="zh-CN" w:bidi="ar-SA"/>
        </w:rPr>
        <w:t xml:space="preserve"> 内蒙古鄂尔多斯市准格尔旗大路工业园区</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联系人： </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电  话： </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公告日期： 年 月 日</w:t>
      </w:r>
    </w:p>
    <w:p>
      <w:pPr>
        <w:ind w:firstLine="640" w:firstLineChars="200"/>
        <w:rPr>
          <w:rFonts w:hint="eastAsia" w:ascii="仿宋_GB2312" w:hAnsi="仿宋_GB2312" w:eastAsia="仿宋_GB2312" w:cs="仿宋_GB2312"/>
          <w:kern w:val="2"/>
          <w:sz w:val="32"/>
          <w:szCs w:val="24"/>
          <w:lang w:val="en-US" w:eastAsia="zh-CN" w:bidi="ar-SA"/>
        </w:rPr>
      </w:pPr>
    </w:p>
    <w:p>
      <w:pPr>
        <w:ind w:firstLine="640" w:firstLineChars="200"/>
        <w:rPr>
          <w:rFonts w:hint="eastAsia" w:ascii="仿宋_GB2312" w:hAnsi="仿宋_GB2312" w:eastAsia="仿宋_GB2312" w:cs="仿宋_GB2312"/>
          <w:kern w:val="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color w:val="000000"/>
          <w:kern w:val="0"/>
          <w:sz w:val="28"/>
          <w:szCs w:val="28"/>
          <w:lang w:val="en-US" w:eastAsia="zh-CN" w:bidi="ar"/>
        </w:rPr>
      </w:pPr>
    </w:p>
    <w:p>
      <w:pPr>
        <w:pStyle w:val="2"/>
        <w:rPr>
          <w:rFonts w:hint="eastAsia" w:ascii="仿宋_GB2312" w:hAnsi="宋体" w:eastAsia="仿宋_GB2312" w:cs="仿宋_GB2312"/>
          <w:bCs/>
          <w:kern w:val="2"/>
          <w:sz w:val="32"/>
          <w:szCs w:val="32"/>
          <w:lang w:val="en-US" w:eastAsia="zh-CN" w:bidi="ar-SA"/>
        </w:rPr>
      </w:pPr>
    </w:p>
    <w:p/>
    <w:p/>
    <w:p/>
    <w:p/>
    <w:p/>
    <w:p/>
    <w:p/>
    <w:p/>
    <w:p/>
    <w:p/>
    <w:p/>
    <w:p/>
    <w:p/>
    <w:p>
      <w:pPr>
        <w:jc w:val="center"/>
        <w:rPr>
          <w:b/>
          <w:bCs/>
          <w:sz w:val="44"/>
        </w:rPr>
      </w:pPr>
      <w:r>
        <w:rPr>
          <w:rFonts w:hint="eastAsia"/>
          <w:b/>
          <w:bCs/>
          <w:sz w:val="44"/>
          <w:lang w:eastAsia="zh-CN"/>
        </w:rPr>
        <w:t>中标</w:t>
      </w:r>
      <w:r>
        <w:rPr>
          <w:rFonts w:hint="eastAsia"/>
          <w:b/>
          <w:bCs/>
          <w:sz w:val="44"/>
        </w:rPr>
        <w:t>通知书</w:t>
      </w:r>
    </w:p>
    <w:p>
      <w:pPr>
        <w:jc w:val="center"/>
        <w:rPr>
          <w:rFonts w:ascii="宋体" w:hAnsi="宋体"/>
          <w:b/>
          <w:bCs/>
          <w:sz w:val="28"/>
          <w:szCs w:val="28"/>
        </w:rPr>
      </w:pPr>
    </w:p>
    <w:p>
      <w:pPr>
        <w:keepNext w:val="0"/>
        <w:keepLines w:val="0"/>
        <w:widowControl/>
        <w:suppressLineNumbers w:val="0"/>
        <w:jc w:val="both"/>
        <w:rPr>
          <w:rFonts w:hint="eastAsia" w:ascii="宋体" w:hAnsi="宋体" w:eastAsia="宋体" w:cs="Times New Roman"/>
          <w:b/>
          <w:bCs/>
          <w:sz w:val="32"/>
          <w:szCs w:val="32"/>
          <w:lang w:val="en-US" w:eastAsia="zh-CN"/>
        </w:rPr>
      </w:pPr>
      <w:r>
        <w:rPr>
          <w:rFonts w:hint="eastAsia" w:ascii="宋体" w:hAnsi="宋体" w:eastAsia="宋体" w:cs="Times New Roman"/>
          <w:b/>
          <w:bCs/>
          <w:sz w:val="32"/>
          <w:szCs w:val="32"/>
          <w:lang w:val="en-US" w:eastAsia="zh-CN"/>
        </w:rPr>
        <w:t>中标人名称：</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贵单位在我公司组织的***采购项目（招标编号：   ）招标中，经评标委员会评审，并于公示期结束止，无异议，确定贵单位作为中标单位。</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中标内容： </w:t>
      </w:r>
    </w:p>
    <w:p>
      <w:pPr>
        <w:ind w:firstLine="640" w:firstLineChars="200"/>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中标价格： 元（人民币大写： ）</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特此通知</w:t>
      </w:r>
    </w:p>
    <w:p>
      <w:pPr>
        <w:ind w:firstLine="640" w:firstLineChars="200"/>
        <w:rPr>
          <w:rFonts w:hint="eastAsia" w:ascii="仿宋_GB2312" w:hAnsi="仿宋_GB2312" w:eastAsia="仿宋_GB2312" w:cs="仿宋_GB2312"/>
          <w:kern w:val="2"/>
          <w:sz w:val="32"/>
          <w:szCs w:val="24"/>
          <w:lang w:val="en-US" w:eastAsia="zh-CN" w:bidi="ar-SA"/>
        </w:rPr>
      </w:pPr>
    </w:p>
    <w:p>
      <w:pPr>
        <w:pStyle w:val="20"/>
        <w:rPr>
          <w:rFonts w:hint="eastAsia" w:ascii="仿宋_GB2312" w:hAnsi="仿宋_GB2312" w:eastAsia="仿宋_GB2312" w:cs="仿宋_GB2312"/>
          <w:kern w:val="2"/>
          <w:sz w:val="32"/>
          <w:szCs w:val="24"/>
          <w:lang w:val="en-US" w:eastAsia="zh-CN" w:bidi="ar-SA"/>
        </w:rPr>
      </w:pPr>
    </w:p>
    <w:p>
      <w:pPr>
        <w:pStyle w:val="20"/>
        <w:rPr>
          <w:rFonts w:hint="eastAsia" w:ascii="仿宋_GB2312" w:hAnsi="仿宋_GB2312" w:eastAsia="仿宋_GB2312" w:cs="仿宋_GB2312"/>
          <w:kern w:val="2"/>
          <w:sz w:val="32"/>
          <w:szCs w:val="24"/>
          <w:lang w:val="en-US" w:eastAsia="zh-CN" w:bidi="ar-SA"/>
        </w:rPr>
      </w:pPr>
    </w:p>
    <w:p>
      <w:pPr>
        <w:pStyle w:val="20"/>
        <w:rPr>
          <w:rFonts w:hint="eastAsia" w:ascii="仿宋_GB2312" w:hAnsi="仿宋_GB2312" w:eastAsia="仿宋_GB2312" w:cs="仿宋_GB2312"/>
          <w:kern w:val="2"/>
          <w:sz w:val="32"/>
          <w:szCs w:val="24"/>
          <w:lang w:val="en-US" w:eastAsia="zh-CN" w:bidi="ar-SA"/>
        </w:rPr>
      </w:pPr>
    </w:p>
    <w:p>
      <w:pPr>
        <w:ind w:firstLine="2240" w:firstLineChars="700"/>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鄂尔多斯市西北能源化工有限责任</w:t>
      </w:r>
      <w:r>
        <w:rPr>
          <w:rFonts w:hint="default" w:ascii="仿宋_GB2312" w:hAnsi="仿宋_GB2312" w:eastAsia="仿宋_GB2312" w:cs="仿宋_GB2312"/>
          <w:kern w:val="2"/>
          <w:sz w:val="32"/>
          <w:szCs w:val="24"/>
          <w:lang w:val="en-US" w:eastAsia="zh-CN" w:bidi="ar-SA"/>
        </w:rPr>
        <w:t>公司</w:t>
      </w:r>
    </w:p>
    <w:p>
      <w:pPr>
        <w:ind w:firstLine="640" w:firstLineChars="200"/>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 xml:space="preserve">                       年 月 日</w:t>
      </w:r>
    </w:p>
    <w:p/>
    <w:p>
      <w:pPr>
        <w:pStyle w:val="6"/>
      </w:pPr>
    </w:p>
    <w:p>
      <w:pPr>
        <w:pStyle w:val="7"/>
      </w:pPr>
    </w:p>
    <w:p/>
    <w:p>
      <w:pPr>
        <w:pStyle w:val="6"/>
      </w:pPr>
    </w:p>
    <w:p>
      <w:pPr>
        <w:pStyle w:val="7"/>
      </w:pPr>
    </w:p>
    <w:p/>
    <w:p>
      <w:pPr>
        <w:pStyle w:val="6"/>
      </w:pPr>
    </w:p>
    <w:p>
      <w:pPr>
        <w:pStyle w:val="7"/>
      </w:pPr>
    </w:p>
    <w:p/>
    <w:p>
      <w:pPr>
        <w:pStyle w:val="6"/>
      </w:pPr>
    </w:p>
    <w:p>
      <w:pPr>
        <w:pStyle w:val="7"/>
      </w:pPr>
    </w:p>
    <w:p/>
    <w:p>
      <w:pPr>
        <w:pStyle w:val="6"/>
      </w:pPr>
    </w:p>
    <w:p>
      <w:pPr>
        <w:pStyle w:val="7"/>
      </w:pPr>
    </w:p>
    <w:p>
      <w:pPr>
        <w:jc w:val="left"/>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附件7</w:t>
      </w:r>
    </w:p>
    <w:p>
      <w:pPr>
        <w:jc w:val="center"/>
        <w:rPr>
          <w:rFonts w:hint="eastAsia" w:ascii="仿宋_GB2312" w:hAnsi="仿宋_GB2312" w:eastAsia="仿宋_GB2312" w:cs="仿宋_GB2312"/>
          <w:b/>
          <w:bCs w:val="0"/>
          <w:kern w:val="2"/>
          <w:sz w:val="36"/>
          <w:szCs w:val="36"/>
          <w:lang w:val="en-US" w:eastAsia="zh-CN" w:bidi="ar-SA"/>
        </w:rPr>
      </w:pPr>
      <w:r>
        <w:rPr>
          <w:rFonts w:hint="eastAsia" w:ascii="宋体" w:hAnsi="宋体"/>
          <w:b/>
          <w:bCs w:val="0"/>
          <w:sz w:val="36"/>
          <w:szCs w:val="36"/>
          <w:lang w:val="en-US" w:eastAsia="zh-CN"/>
        </w:rPr>
        <w:t>集团公司招标细则附件6《目录清单》的项目</w:t>
      </w:r>
    </w:p>
    <w:p>
      <w:pPr>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drawing>
          <wp:inline distT="0" distB="0" distL="114300" distR="114300">
            <wp:extent cx="5563235" cy="7660640"/>
            <wp:effectExtent l="0" t="0" r="18415" b="16510"/>
            <wp:docPr id="1" name="图片 1" descr="目录清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目录清单1"/>
                    <pic:cNvPicPr>
                      <a:picLocks noChangeAspect="1"/>
                    </pic:cNvPicPr>
                  </pic:nvPicPr>
                  <pic:blipFill>
                    <a:blip r:embed="rId8"/>
                    <a:stretch>
                      <a:fillRect/>
                    </a:stretch>
                  </pic:blipFill>
                  <pic:spPr>
                    <a:xfrm>
                      <a:off x="0" y="0"/>
                      <a:ext cx="5563235" cy="7660640"/>
                    </a:xfrm>
                    <a:prstGeom prst="rect">
                      <a:avLst/>
                    </a:prstGeom>
                  </pic:spPr>
                </pic:pic>
              </a:graphicData>
            </a:graphic>
          </wp:inline>
        </w:drawing>
      </w:r>
      <w:r>
        <w:rPr>
          <w:rFonts w:hint="eastAsia" w:ascii="仿宋_GB2312" w:hAnsi="仿宋_GB2312" w:eastAsia="仿宋_GB2312" w:cs="仿宋_GB2312"/>
          <w:kern w:val="2"/>
          <w:sz w:val="32"/>
          <w:szCs w:val="24"/>
          <w:lang w:val="en-US" w:eastAsia="zh-CN" w:bidi="ar-SA"/>
        </w:rPr>
        <w:drawing>
          <wp:inline distT="0" distB="0" distL="114300" distR="114300">
            <wp:extent cx="5271135" cy="5262245"/>
            <wp:effectExtent l="0" t="0" r="5715" b="14605"/>
            <wp:docPr id="2" name="图片 2" descr="目录清单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目录清单2"/>
                    <pic:cNvPicPr>
                      <a:picLocks noChangeAspect="1"/>
                    </pic:cNvPicPr>
                  </pic:nvPicPr>
                  <pic:blipFill>
                    <a:blip r:embed="rId9"/>
                    <a:stretch>
                      <a:fillRect/>
                    </a:stretch>
                  </pic:blipFill>
                  <pic:spPr>
                    <a:xfrm>
                      <a:off x="0" y="0"/>
                      <a:ext cx="5271135" cy="5262245"/>
                    </a:xfrm>
                    <a:prstGeom prst="rect">
                      <a:avLst/>
                    </a:prstGeom>
                  </pic:spPr>
                </pic:pic>
              </a:graphicData>
            </a:graphic>
          </wp:inline>
        </w:drawing>
      </w:r>
    </w:p>
    <w:p>
      <w:pPr>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仿宋_GB2312" w:hAnsi="仿宋_GB2312" w:eastAsia="仿宋_GB2312" w:cs="仿宋_GB2312"/>
          <w:kern w:val="2"/>
          <w:sz w:val="32"/>
          <w:szCs w:val="24"/>
          <w:lang w:val="en-US" w:eastAsia="zh-CN" w:bidi="ar-SA"/>
        </w:rPr>
      </w:pPr>
    </w:p>
    <w:p>
      <w:pPr>
        <w:keepNext w:val="0"/>
        <w:keepLines w:val="0"/>
        <w:widowControl/>
        <w:suppressLineNumbers w:val="0"/>
        <w:jc w:val="left"/>
        <w:rPr>
          <w:rFonts w:hint="eastAsia" w:ascii="黑体" w:hAnsi="黑体" w:eastAsia="黑体" w:cs="黑体"/>
          <w:b w:val="0"/>
          <w:bCs w:val="0"/>
          <w:kern w:val="2"/>
          <w:sz w:val="32"/>
          <w:szCs w:val="24"/>
          <w:lang w:val="en-US" w:eastAsia="zh-CN" w:bidi="ar-SA"/>
        </w:rPr>
      </w:pPr>
      <w:r>
        <w:rPr>
          <w:rFonts w:hint="eastAsia" w:ascii="黑体" w:hAnsi="黑体" w:eastAsia="黑体" w:cs="黑体"/>
          <w:b w:val="0"/>
          <w:bCs w:val="0"/>
          <w:kern w:val="2"/>
          <w:sz w:val="32"/>
          <w:szCs w:val="24"/>
          <w:lang w:val="en-US" w:eastAsia="zh-CN" w:bidi="ar-SA"/>
        </w:rPr>
        <w:t>附件8</w:t>
      </w:r>
    </w:p>
    <w:p>
      <w:pPr>
        <w:keepNext w:val="0"/>
        <w:keepLines w:val="0"/>
        <w:widowControl/>
        <w:suppressLineNumbers w:val="0"/>
        <w:jc w:val="center"/>
        <w:rPr>
          <w:rFonts w:hint="eastAsia" w:ascii="宋体" w:hAnsi="宋体" w:eastAsia="宋体" w:cs="宋体"/>
          <w:b/>
          <w:bCs/>
          <w:sz w:val="36"/>
          <w:szCs w:val="36"/>
        </w:rPr>
      </w:pPr>
      <w:r>
        <w:rPr>
          <w:rFonts w:hint="eastAsia" w:ascii="宋体" w:hAnsi="宋体" w:eastAsia="宋体" w:cs="宋体"/>
          <w:b/>
          <w:bCs/>
          <w:kern w:val="2"/>
          <w:sz w:val="36"/>
          <w:szCs w:val="36"/>
          <w:lang w:val="en-US" w:eastAsia="zh-CN" w:bidi="ar-SA"/>
        </w:rPr>
        <w:t>集团公司招标</w:t>
      </w:r>
      <w:r>
        <w:rPr>
          <w:rFonts w:hint="eastAsia" w:ascii="宋体" w:hAnsi="宋体" w:eastAsia="宋体" w:cs="宋体"/>
          <w:b/>
          <w:bCs/>
          <w:color w:val="000000"/>
          <w:kern w:val="0"/>
          <w:sz w:val="36"/>
          <w:szCs w:val="36"/>
          <w:lang w:val="en-US" w:eastAsia="zh-CN" w:bidi="ar"/>
        </w:rPr>
        <w:t>细则附件 7《集团公司内部专业化单位名录》</w:t>
      </w:r>
    </w:p>
    <w:p>
      <w:pPr>
        <w:rPr>
          <w:rFonts w:hint="default"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drawing>
          <wp:inline distT="0" distB="0" distL="114300" distR="114300">
            <wp:extent cx="5272405" cy="6511925"/>
            <wp:effectExtent l="0" t="0" r="4445" b="3175"/>
            <wp:docPr id="4" name="图片 4" descr="集团公司内部专业化单位名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集团公司内部专业化单位名录"/>
                    <pic:cNvPicPr>
                      <a:picLocks noChangeAspect="1"/>
                    </pic:cNvPicPr>
                  </pic:nvPicPr>
                  <pic:blipFill>
                    <a:blip r:embed="rId10"/>
                    <a:stretch>
                      <a:fillRect/>
                    </a:stretch>
                  </pic:blipFill>
                  <pic:spPr>
                    <a:xfrm>
                      <a:off x="0" y="0"/>
                      <a:ext cx="5272405" cy="6511925"/>
                    </a:xfrm>
                    <a:prstGeom prst="rect">
                      <a:avLst/>
                    </a:prstGeom>
                  </pic:spPr>
                </pic:pic>
              </a:graphicData>
            </a:graphic>
          </wp:inline>
        </w:drawing>
      </w:r>
    </w:p>
    <w:p>
      <w:pPr>
        <w:pStyle w:val="6"/>
        <w:rPr>
          <w:rFonts w:hint="eastAsia"/>
          <w:lang w:val="en-US" w:eastAsia="zh-CN"/>
        </w:rPr>
      </w:pPr>
    </w:p>
    <w:p>
      <w:pPr>
        <w:rPr>
          <w:rFonts w:hint="default" w:eastAsia="宋体"/>
          <w:lang w:val="en-US" w:eastAsia="zh-CN"/>
        </w:rPr>
      </w:pPr>
    </w:p>
    <w:p>
      <w:pPr>
        <w:pStyle w:val="2"/>
        <w:rPr>
          <w:rFonts w:hint="default" w:eastAsia="宋体"/>
          <w:lang w:val="en-US" w:eastAsia="zh-CN"/>
        </w:rPr>
      </w:pPr>
    </w:p>
    <w:p>
      <w:pPr>
        <w:pStyle w:val="4"/>
        <w:rPr>
          <w:rFonts w:hint="default" w:eastAsia="宋体"/>
          <w:lang w:val="en-US" w:eastAsia="zh-CN"/>
        </w:rPr>
      </w:pPr>
    </w:p>
    <w:p>
      <w:pPr>
        <w:rPr>
          <w:rFonts w:hint="default" w:eastAsia="宋体"/>
          <w:lang w:val="en-US" w:eastAsia="zh-CN"/>
        </w:rPr>
      </w:pPr>
    </w:p>
    <w:p>
      <w:pPr>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附件9</w:t>
      </w:r>
    </w:p>
    <w:p>
      <w:pPr>
        <w:jc w:val="center"/>
        <w:rPr>
          <w:rFonts w:ascii="宋体" w:hAnsi="宋体"/>
          <w:b/>
          <w:color w:val="auto"/>
          <w:sz w:val="44"/>
          <w:szCs w:val="44"/>
        </w:rPr>
      </w:pPr>
      <w:r>
        <w:rPr>
          <w:rFonts w:hint="eastAsia" w:ascii="宋体" w:hAnsi="宋体"/>
          <w:b/>
          <w:color w:val="auto"/>
          <w:sz w:val="44"/>
          <w:szCs w:val="44"/>
          <w:u w:val="single"/>
        </w:rPr>
        <w:t>XXXX</w:t>
      </w:r>
      <w:r>
        <w:rPr>
          <w:rFonts w:hint="eastAsia" w:ascii="宋体" w:hAnsi="宋体"/>
          <w:b/>
          <w:color w:val="auto"/>
          <w:sz w:val="44"/>
          <w:szCs w:val="44"/>
        </w:rPr>
        <w:t>项目申请书</w:t>
      </w:r>
    </w:p>
    <w:p>
      <w:pPr>
        <w:spacing w:line="560" w:lineRule="exact"/>
        <w:ind w:firstLine="643" w:firstLineChars="200"/>
        <w:jc w:val="center"/>
        <w:rPr>
          <w:rFonts w:hint="eastAsia" w:ascii="华文仿宋" w:hAnsi="华文仿宋" w:eastAsia="华文仿宋"/>
          <w:b/>
          <w:color w:val="auto"/>
          <w:sz w:val="32"/>
          <w:szCs w:val="32"/>
        </w:rPr>
      </w:pPr>
      <w:r>
        <w:rPr>
          <w:rFonts w:hint="eastAsia" w:ascii="华文仿宋" w:hAnsi="华文仿宋" w:eastAsia="华文仿宋"/>
          <w:b/>
          <w:color w:val="auto"/>
          <w:sz w:val="32"/>
          <w:szCs w:val="32"/>
          <w:lang w:val="en-US" w:eastAsia="zh-CN"/>
        </w:rPr>
        <w:t>编号：</w:t>
      </w:r>
      <w:r>
        <w:rPr>
          <w:rFonts w:hint="eastAsia" w:ascii="华文仿宋" w:hAnsi="华文仿宋" w:eastAsia="华文仿宋"/>
          <w:b/>
          <w:color w:val="auto"/>
          <w:sz w:val="32"/>
          <w:szCs w:val="32"/>
        </w:rPr>
        <w:t>（XBNH-</w:t>
      </w:r>
      <w:r>
        <w:rPr>
          <w:rFonts w:hint="eastAsia" w:ascii="华文仿宋" w:hAnsi="华文仿宋" w:eastAsia="华文仿宋"/>
          <w:b/>
          <w:color w:val="auto"/>
          <w:sz w:val="32"/>
          <w:szCs w:val="32"/>
          <w:lang w:val="en-US" w:eastAsia="zh-CN"/>
        </w:rPr>
        <w:t>BJZB</w:t>
      </w:r>
      <w:r>
        <w:rPr>
          <w:rFonts w:hint="eastAsia" w:ascii="华文仿宋" w:hAnsi="华文仿宋" w:eastAsia="华文仿宋"/>
          <w:b/>
          <w:color w:val="auto"/>
          <w:sz w:val="32"/>
          <w:szCs w:val="32"/>
        </w:rPr>
        <w:t>-</w:t>
      </w:r>
      <w:r>
        <w:rPr>
          <w:rFonts w:hint="eastAsia" w:ascii="华文仿宋" w:hAnsi="华文仿宋" w:eastAsia="华文仿宋"/>
          <w:b/>
          <w:color w:val="auto"/>
          <w:sz w:val="32"/>
          <w:szCs w:val="32"/>
          <w:lang w:val="en-US" w:eastAsia="zh-CN"/>
        </w:rPr>
        <w:t>XXXX</w:t>
      </w:r>
      <w:r>
        <w:rPr>
          <w:rFonts w:hint="eastAsia" w:ascii="华文仿宋" w:hAnsi="华文仿宋" w:eastAsia="华文仿宋"/>
          <w:b/>
          <w:color w:val="auto"/>
          <w:sz w:val="32"/>
          <w:szCs w:val="32"/>
        </w:rPr>
        <w:t>-</w:t>
      </w:r>
      <w:r>
        <w:rPr>
          <w:rFonts w:hint="eastAsia" w:ascii="华文仿宋" w:hAnsi="华文仿宋" w:eastAsia="华文仿宋"/>
          <w:b/>
          <w:color w:val="auto"/>
          <w:sz w:val="32"/>
          <w:szCs w:val="32"/>
          <w:lang w:val="en-US" w:eastAsia="zh-CN"/>
        </w:rPr>
        <w:t>XXX</w:t>
      </w:r>
      <w:r>
        <w:rPr>
          <w:rFonts w:hint="eastAsia" w:ascii="华文仿宋" w:hAnsi="华文仿宋" w:eastAsia="华文仿宋"/>
          <w:b/>
          <w:color w:val="auto"/>
          <w:sz w:val="32"/>
          <w:szCs w:val="32"/>
        </w:rPr>
        <w:t>）</w:t>
      </w:r>
    </w:p>
    <w:p>
      <w:pPr>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公司XXXX年XX</w:t>
      </w:r>
      <w:r>
        <w:rPr>
          <w:rFonts w:hint="eastAsia" w:ascii="黑体" w:hAnsi="黑体" w:eastAsia="黑体" w:cs="黑体"/>
          <w:b w:val="0"/>
          <w:bCs w:val="0"/>
          <w:color w:val="auto"/>
          <w:sz w:val="32"/>
          <w:szCs w:val="32"/>
          <w:lang w:eastAsia="zh-CN"/>
        </w:rPr>
        <w:t>采购项目，经公司领导同意</w:t>
      </w:r>
      <w:r>
        <w:rPr>
          <w:rFonts w:hint="eastAsia" w:ascii="黑体" w:hAnsi="黑体" w:eastAsia="黑体" w:cs="黑体"/>
          <w:b w:val="0"/>
          <w:bCs w:val="0"/>
          <w:color w:val="auto"/>
          <w:sz w:val="32"/>
          <w:szCs w:val="32"/>
        </w:rPr>
        <w:t>现已具备</w:t>
      </w:r>
      <w:r>
        <w:rPr>
          <w:rFonts w:hint="eastAsia" w:ascii="黑体" w:hAnsi="黑体" w:eastAsia="黑体" w:cs="黑体"/>
          <w:b w:val="0"/>
          <w:bCs w:val="0"/>
          <w:color w:val="auto"/>
          <w:sz w:val="32"/>
          <w:szCs w:val="32"/>
          <w:lang w:eastAsia="zh-CN"/>
        </w:rPr>
        <w:t>采购</w:t>
      </w:r>
      <w:r>
        <w:rPr>
          <w:rFonts w:hint="eastAsia" w:ascii="黑体" w:hAnsi="黑体" w:eastAsia="黑体" w:cs="黑体"/>
          <w:b w:val="0"/>
          <w:bCs w:val="0"/>
          <w:color w:val="auto"/>
          <w:sz w:val="32"/>
          <w:szCs w:val="32"/>
        </w:rPr>
        <w:t>条件，特申请采购。</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项目名称：</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标的物名称、规格型号及数量（或范围）：（或见</w:t>
      </w:r>
      <w:r>
        <w:rPr>
          <w:rFonts w:hint="eastAsia" w:ascii="黑体" w:hAnsi="黑体" w:eastAsia="黑体" w:cs="黑体"/>
          <w:b w:val="0"/>
          <w:bCs w:val="0"/>
          <w:color w:val="auto"/>
          <w:sz w:val="32"/>
          <w:szCs w:val="32"/>
          <w:lang w:eastAsia="zh-CN"/>
        </w:rPr>
        <w:t>技术要求</w:t>
      </w:r>
      <w:r>
        <w:rPr>
          <w:rFonts w:hint="eastAsia" w:ascii="黑体" w:hAnsi="黑体" w:eastAsia="黑体" w:cs="黑体"/>
          <w:b w:val="0"/>
          <w:bCs w:val="0"/>
          <w:color w:val="auto"/>
          <w:sz w:val="32"/>
          <w:szCs w:val="32"/>
        </w:rPr>
        <w:t>）</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采购方式：（选择一种，其他删除）</w:t>
      </w:r>
    </w:p>
    <w:p>
      <w:pPr>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1.自主招标（优质采）。2.询比价（优质采）</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3.线下</w:t>
      </w:r>
      <w:r>
        <w:rPr>
          <w:rFonts w:hint="eastAsia" w:ascii="黑体" w:hAnsi="黑体" w:eastAsia="黑体" w:cs="黑体"/>
          <w:b w:val="0"/>
          <w:bCs w:val="0"/>
          <w:color w:val="auto"/>
          <w:sz w:val="32"/>
          <w:szCs w:val="32"/>
        </w:rPr>
        <w:t>邀请招标。</w:t>
      </w:r>
      <w:r>
        <w:rPr>
          <w:rFonts w:hint="eastAsia" w:ascii="黑体" w:hAnsi="黑体" w:eastAsia="黑体" w:cs="黑体"/>
          <w:b w:val="0"/>
          <w:bCs w:val="0"/>
          <w:color w:val="auto"/>
          <w:sz w:val="32"/>
          <w:szCs w:val="32"/>
          <w:lang w:val="en-US" w:eastAsia="zh-CN"/>
        </w:rPr>
        <w:t>4.线下单一</w:t>
      </w:r>
      <w:r>
        <w:rPr>
          <w:rFonts w:hint="eastAsia" w:ascii="黑体" w:hAnsi="黑体" w:eastAsia="黑体" w:cs="黑体"/>
          <w:b w:val="0"/>
          <w:bCs w:val="0"/>
          <w:color w:val="auto"/>
          <w:sz w:val="32"/>
          <w:szCs w:val="32"/>
        </w:rPr>
        <w:t>谈判</w:t>
      </w:r>
      <w:r>
        <w:rPr>
          <w:rFonts w:hint="eastAsia" w:ascii="黑体" w:hAnsi="黑体" w:eastAsia="黑体" w:cs="黑体"/>
          <w:b w:val="0"/>
          <w:bCs w:val="0"/>
          <w:color w:val="auto"/>
          <w:sz w:val="32"/>
          <w:szCs w:val="32"/>
          <w:lang w:val="en-US" w:eastAsia="zh-CN"/>
        </w:rPr>
        <w:t>。5.线下议价。</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质量标准：国家标准、行业标准代号或技术规格书中写明</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（或见</w:t>
      </w:r>
      <w:r>
        <w:rPr>
          <w:rFonts w:hint="eastAsia" w:ascii="黑体" w:hAnsi="黑体" w:eastAsia="黑体" w:cs="黑体"/>
          <w:b w:val="0"/>
          <w:bCs w:val="0"/>
          <w:color w:val="auto"/>
          <w:sz w:val="32"/>
          <w:szCs w:val="32"/>
          <w:lang w:eastAsia="zh-CN"/>
        </w:rPr>
        <w:t>技术要求</w:t>
      </w:r>
      <w:r>
        <w:rPr>
          <w:rFonts w:hint="eastAsia" w:ascii="黑体" w:hAnsi="黑体" w:eastAsia="黑体" w:cs="黑体"/>
          <w:b w:val="0"/>
          <w:bCs w:val="0"/>
          <w:color w:val="auto"/>
          <w:sz w:val="32"/>
          <w:szCs w:val="32"/>
        </w:rPr>
        <w:t>）</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rPr>
        <w:t>建议时间：</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项目实施/供货时间要求：</w:t>
      </w:r>
    </w:p>
    <w:p>
      <w:pPr>
        <w:numPr>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付款方式：</w:t>
      </w:r>
    </w:p>
    <w:p>
      <w:pPr>
        <w:pStyle w:val="21"/>
        <w:ind w:left="0" w:leftChars="0"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lang w:eastAsia="zh-CN"/>
        </w:rPr>
        <w:t>履约保证金：</w:t>
      </w:r>
    </w:p>
    <w:p>
      <w:pPr>
        <w:numPr>
          <w:ilvl w:val="0"/>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交货地点或项目实施地点：</w:t>
      </w:r>
    </w:p>
    <w:p>
      <w:pPr>
        <w:numPr>
          <w:ilvl w:val="0"/>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w:t>
      </w:r>
      <w:r>
        <w:rPr>
          <w:rFonts w:hint="eastAsia" w:ascii="黑体" w:hAnsi="黑体" w:eastAsia="黑体" w:cs="黑体"/>
          <w:b w:val="0"/>
          <w:bCs w:val="0"/>
          <w:color w:val="auto"/>
          <w:sz w:val="32"/>
          <w:szCs w:val="32"/>
        </w:rPr>
        <w:t>计划金额：</w:t>
      </w:r>
    </w:p>
    <w:p>
      <w:pPr>
        <w:numPr>
          <w:ilvl w:val="0"/>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十一、</w:t>
      </w:r>
      <w:r>
        <w:rPr>
          <w:rFonts w:hint="eastAsia" w:ascii="黑体" w:hAnsi="黑体" w:eastAsia="黑体" w:cs="黑体"/>
          <w:b w:val="0"/>
          <w:bCs w:val="0"/>
          <w:color w:val="auto"/>
          <w:sz w:val="32"/>
          <w:szCs w:val="32"/>
        </w:rPr>
        <w:t>工程最高投标限价或物资区间价格：</w:t>
      </w:r>
    </w:p>
    <w:p>
      <w:pPr>
        <w:numPr>
          <w:ilvl w:val="0"/>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投标人资格、资质、业绩要求：</w:t>
      </w:r>
    </w:p>
    <w:p>
      <w:pPr>
        <w:numPr>
          <w:ilvl w:val="0"/>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建议评分方式及综合评分标准：（或见</w:t>
      </w:r>
      <w:r>
        <w:rPr>
          <w:rFonts w:hint="eastAsia" w:ascii="黑体" w:hAnsi="黑体" w:eastAsia="黑体" w:cs="黑体"/>
          <w:b w:val="0"/>
          <w:bCs w:val="0"/>
          <w:color w:val="auto"/>
          <w:sz w:val="32"/>
          <w:szCs w:val="32"/>
          <w:lang w:eastAsia="zh-CN"/>
        </w:rPr>
        <w:t>技术要求</w:t>
      </w:r>
      <w:r>
        <w:rPr>
          <w:rFonts w:hint="eastAsia" w:ascii="黑体" w:hAnsi="黑体" w:eastAsia="黑体" w:cs="黑体"/>
          <w:b w:val="0"/>
          <w:bCs w:val="0"/>
          <w:color w:val="auto"/>
          <w:sz w:val="32"/>
          <w:szCs w:val="32"/>
        </w:rPr>
        <w:t>）</w:t>
      </w:r>
    </w:p>
    <w:p>
      <w:pPr>
        <w:numPr>
          <w:ilvl w:val="0"/>
          <w:numId w:val="0"/>
        </w:numPr>
        <w:spacing w:line="560" w:lineRule="exact"/>
        <w:ind w:leftChars="0" w:firstLine="640" w:firstLineChars="200"/>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lang w:val="en-US" w:eastAsia="zh-CN"/>
        </w:rPr>
        <w:t>四、货物采购、服务、维修等项目需提供报价清单（方便报价单位按照统一格式进行报价）</w:t>
      </w:r>
    </w:p>
    <w:p>
      <w:pPr>
        <w:numPr>
          <w:ilvl w:val="0"/>
          <w:numId w:val="0"/>
        </w:numPr>
        <w:spacing w:line="560" w:lineRule="exact"/>
        <w:ind w:leftChars="0" w:firstLine="640" w:firstLineChars="200"/>
        <w:rPr>
          <w:rFonts w:hint="eastAsia" w:ascii="黑体" w:hAnsi="黑体" w:eastAsia="黑体" w:cs="黑体"/>
          <w:b w:val="0"/>
          <w:bCs w:val="0"/>
          <w:color w:val="auto"/>
          <w:sz w:val="32"/>
          <w:szCs w:val="32"/>
          <w:highlight w:val="yellow"/>
          <w:lang w:val="en-US" w:eastAsia="zh-CN"/>
        </w:rPr>
      </w:pPr>
      <w:r>
        <w:rPr>
          <w:rFonts w:hint="eastAsia" w:ascii="黑体" w:hAnsi="黑体" w:eastAsia="黑体" w:cs="黑体"/>
          <w:b w:val="0"/>
          <w:bCs w:val="0"/>
          <w:color w:val="auto"/>
          <w:sz w:val="32"/>
          <w:szCs w:val="32"/>
          <w:lang w:eastAsia="zh-CN"/>
        </w:rPr>
        <w:t>十</w:t>
      </w:r>
      <w:r>
        <w:rPr>
          <w:rFonts w:hint="eastAsia" w:ascii="黑体" w:hAnsi="黑体" w:eastAsia="黑体" w:cs="黑体"/>
          <w:b w:val="0"/>
          <w:bCs w:val="0"/>
          <w:color w:val="auto"/>
          <w:sz w:val="32"/>
          <w:szCs w:val="32"/>
          <w:lang w:val="en-US" w:eastAsia="zh-CN"/>
        </w:rPr>
        <w:t>五、提供近三年总价及分项价格</w:t>
      </w:r>
    </w:p>
    <w:p>
      <w:pPr>
        <w:numPr>
          <w:ilvl w:val="0"/>
          <w:numId w:val="0"/>
        </w:numPr>
        <w:spacing w:line="560" w:lineRule="exact"/>
        <w:ind w:leftChars="0"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rPr>
        <w:t>其他要求</w:t>
      </w:r>
    </w:p>
    <w:p>
      <w:pPr>
        <w:numPr>
          <w:ilvl w:val="0"/>
          <w:numId w:val="0"/>
        </w:numPr>
        <w:spacing w:line="560" w:lineRule="exact"/>
        <w:ind w:leftChars="0" w:firstLine="640" w:firstLineChars="200"/>
        <w:rPr>
          <w:rFonts w:hint="eastAsia" w:ascii="黑体" w:hAnsi="黑体" w:eastAsia="黑体" w:cs="黑体"/>
          <w:color w:val="auto"/>
          <w:sz w:val="32"/>
          <w:szCs w:val="32"/>
          <w:lang w:eastAsia="zh-CN"/>
        </w:rPr>
      </w:pPr>
      <w:r>
        <w:rPr>
          <w:rFonts w:hint="eastAsia" w:ascii="黑体" w:hAnsi="黑体" w:eastAsia="黑体" w:cs="黑体"/>
          <w:b w:val="0"/>
          <w:bCs w:val="0"/>
          <w:color w:val="auto"/>
          <w:sz w:val="32"/>
          <w:szCs w:val="32"/>
        </w:rPr>
        <w:t>推荐单位：（</w:t>
      </w:r>
      <w:r>
        <w:rPr>
          <w:rFonts w:hint="eastAsia" w:ascii="黑体" w:hAnsi="黑体" w:eastAsia="黑体" w:cs="黑体"/>
          <w:b w:val="0"/>
          <w:bCs w:val="0"/>
          <w:color w:val="auto"/>
          <w:sz w:val="32"/>
          <w:szCs w:val="32"/>
          <w:lang w:eastAsia="zh-CN"/>
        </w:rPr>
        <w:t>需注明单位名称、联系人及联系方式）</w:t>
      </w:r>
    </w:p>
    <w:p>
      <w:pPr>
        <w:numPr>
          <w:ilvl w:val="0"/>
          <w:numId w:val="0"/>
        </w:numPr>
        <w:spacing w:line="560" w:lineRule="exact"/>
        <w:ind w:leftChars="0"/>
        <w:rPr>
          <w:rFonts w:ascii="黑体" w:hAnsi="黑体" w:eastAsia="黑体"/>
          <w:color w:val="auto"/>
          <w:sz w:val="32"/>
          <w:szCs w:val="32"/>
        </w:rPr>
      </w:pPr>
    </w:p>
    <w:p>
      <w:pPr>
        <w:pStyle w:val="2"/>
        <w:rPr>
          <w:rFonts w:ascii="黑体" w:hAnsi="黑体" w:eastAsia="黑体"/>
          <w:color w:val="auto"/>
          <w:sz w:val="32"/>
          <w:szCs w:val="32"/>
        </w:rPr>
      </w:pPr>
    </w:p>
    <w:p>
      <w:pPr>
        <w:pStyle w:val="4"/>
        <w:rPr>
          <w:rFonts w:ascii="黑体" w:hAnsi="黑体" w:eastAsia="黑体"/>
          <w:color w:val="auto"/>
          <w:sz w:val="32"/>
          <w:szCs w:val="32"/>
        </w:rPr>
      </w:pPr>
    </w:p>
    <w:p>
      <w:pPr>
        <w:rPr>
          <w:rFonts w:ascii="黑体" w:hAnsi="黑体" w:eastAsia="黑体"/>
          <w:color w:val="auto"/>
          <w:sz w:val="32"/>
          <w:szCs w:val="32"/>
        </w:rPr>
      </w:pPr>
    </w:p>
    <w:p>
      <w:pPr>
        <w:pStyle w:val="2"/>
        <w:rPr>
          <w:rFonts w:ascii="黑体" w:hAnsi="黑体" w:eastAsia="黑体"/>
          <w:color w:val="auto"/>
          <w:sz w:val="32"/>
          <w:szCs w:val="32"/>
        </w:rPr>
      </w:pPr>
    </w:p>
    <w:p>
      <w:pPr>
        <w:pStyle w:val="4"/>
        <w:rPr>
          <w:rFonts w:ascii="黑体" w:hAnsi="黑体" w:eastAsia="黑体"/>
          <w:color w:val="auto"/>
          <w:sz w:val="32"/>
          <w:szCs w:val="32"/>
        </w:rPr>
      </w:pPr>
    </w:p>
    <w:p>
      <w:pPr>
        <w:rPr>
          <w:rFonts w:ascii="黑体" w:hAnsi="黑体" w:eastAsia="黑体"/>
          <w:color w:val="auto"/>
          <w:sz w:val="32"/>
          <w:szCs w:val="32"/>
        </w:rPr>
      </w:pPr>
    </w:p>
    <w:p>
      <w:pPr>
        <w:pStyle w:val="2"/>
        <w:rPr>
          <w:rFonts w:ascii="黑体" w:hAnsi="黑体" w:eastAsia="黑体"/>
          <w:color w:val="auto"/>
          <w:sz w:val="32"/>
          <w:szCs w:val="32"/>
        </w:rPr>
      </w:pPr>
    </w:p>
    <w:p>
      <w:pPr>
        <w:pStyle w:val="4"/>
        <w:rPr>
          <w:rFonts w:ascii="黑体" w:hAnsi="黑体" w:eastAsia="黑体"/>
          <w:color w:val="auto"/>
          <w:sz w:val="32"/>
          <w:szCs w:val="32"/>
        </w:rPr>
      </w:pPr>
    </w:p>
    <w:p>
      <w:pPr>
        <w:rPr>
          <w:rFonts w:ascii="黑体" w:hAnsi="黑体" w:eastAsia="黑体"/>
          <w:color w:val="auto"/>
          <w:sz w:val="32"/>
          <w:szCs w:val="32"/>
        </w:rPr>
      </w:pPr>
    </w:p>
    <w:p>
      <w:pPr>
        <w:pStyle w:val="2"/>
        <w:rPr>
          <w:rFonts w:ascii="黑体" w:hAnsi="黑体" w:eastAsia="黑体"/>
          <w:color w:val="auto"/>
          <w:sz w:val="32"/>
          <w:szCs w:val="32"/>
        </w:rPr>
      </w:pPr>
    </w:p>
    <w:p>
      <w:pPr>
        <w:pStyle w:val="4"/>
        <w:rPr>
          <w:rFonts w:ascii="黑体" w:hAnsi="黑体" w:eastAsia="黑体"/>
          <w:color w:val="auto"/>
          <w:sz w:val="32"/>
          <w:szCs w:val="32"/>
        </w:rPr>
      </w:pPr>
    </w:p>
    <w:p>
      <w:pPr>
        <w:rPr>
          <w:rFonts w:ascii="黑体" w:hAnsi="黑体" w:eastAsia="黑体"/>
          <w:color w:val="auto"/>
          <w:sz w:val="32"/>
          <w:szCs w:val="32"/>
        </w:rPr>
      </w:pPr>
    </w:p>
    <w:p>
      <w:pPr>
        <w:pStyle w:val="2"/>
        <w:rPr>
          <w:rFonts w:ascii="黑体" w:hAnsi="黑体" w:eastAsia="黑体"/>
          <w:color w:val="auto"/>
          <w:sz w:val="32"/>
          <w:szCs w:val="32"/>
        </w:rPr>
      </w:pPr>
    </w:p>
    <w:p>
      <w:pPr>
        <w:pStyle w:val="4"/>
        <w:rPr>
          <w:rFonts w:ascii="黑体" w:hAnsi="黑体" w:eastAsia="黑体"/>
          <w:color w:val="auto"/>
          <w:sz w:val="32"/>
          <w:szCs w:val="32"/>
        </w:rPr>
      </w:pPr>
    </w:p>
    <w:p>
      <w:pPr>
        <w:rPr>
          <w:rFonts w:ascii="黑体" w:hAnsi="黑体" w:eastAsia="黑体"/>
          <w:color w:val="auto"/>
          <w:sz w:val="32"/>
          <w:szCs w:val="32"/>
        </w:rPr>
      </w:pPr>
    </w:p>
    <w:p>
      <w:pPr>
        <w:pStyle w:val="2"/>
        <w:rPr>
          <w:rFonts w:ascii="黑体" w:hAnsi="黑体" w:eastAsia="黑体"/>
          <w:color w:val="auto"/>
          <w:sz w:val="32"/>
          <w:szCs w:val="32"/>
        </w:rPr>
      </w:pPr>
    </w:p>
    <w:p>
      <w:pPr>
        <w:pStyle w:val="4"/>
      </w:pPr>
    </w:p>
    <w:p>
      <w:pPr>
        <w:rPr>
          <w:color w:val="auto"/>
        </w:rPr>
      </w:pPr>
    </w:p>
    <w:p>
      <w:pPr>
        <w:jc w:val="center"/>
        <w:rPr>
          <w:rFonts w:hint="default" w:ascii="宋体" w:hAnsi="宋体"/>
          <w:b/>
          <w:color w:val="auto"/>
          <w:sz w:val="44"/>
          <w:szCs w:val="44"/>
          <w:lang w:val="en-US" w:eastAsia="zh-CN"/>
        </w:rPr>
      </w:pPr>
      <w:r>
        <w:rPr>
          <w:rFonts w:hint="eastAsia" w:ascii="宋体" w:hAnsi="宋体"/>
          <w:b/>
          <w:color w:val="auto"/>
          <w:sz w:val="44"/>
          <w:szCs w:val="44"/>
          <w:lang w:val="en-US" w:eastAsia="zh-CN"/>
        </w:rPr>
        <w:t>鄂尔多斯市西北能源化工有限责任公司</w:t>
      </w:r>
    </w:p>
    <w:p>
      <w:pPr>
        <w:jc w:val="center"/>
        <w:rPr>
          <w:rFonts w:hint="eastAsia" w:ascii="宋体" w:hAnsi="宋体" w:eastAsia="宋体" w:cs="宋体"/>
          <w:b/>
          <w:color w:val="auto"/>
          <w:sz w:val="48"/>
          <w:szCs w:val="48"/>
          <w:lang w:val="en-US" w:eastAsia="zh-CN"/>
        </w:rPr>
      </w:pPr>
      <w:r>
        <w:rPr>
          <w:rFonts w:hint="eastAsia" w:ascii="宋体" w:hAnsi="宋体"/>
          <w:b/>
          <w:color w:val="auto"/>
          <w:sz w:val="44"/>
          <w:szCs w:val="44"/>
        </w:rPr>
        <w:t>XXXX</w:t>
      </w:r>
      <w:r>
        <w:rPr>
          <w:rFonts w:hint="eastAsia" w:ascii="宋体" w:hAnsi="宋体"/>
          <w:b/>
          <w:color w:val="auto"/>
          <w:sz w:val="44"/>
          <w:szCs w:val="44"/>
          <w:lang w:eastAsia="zh-CN"/>
        </w:rPr>
        <w:t>项目</w:t>
      </w:r>
      <w:r>
        <w:rPr>
          <w:rFonts w:hint="eastAsia" w:ascii="宋体" w:hAnsi="宋体"/>
          <w:b/>
          <w:color w:val="auto"/>
          <w:sz w:val="44"/>
          <w:szCs w:val="44"/>
        </w:rPr>
        <w:t>技术</w:t>
      </w:r>
      <w:r>
        <w:rPr>
          <w:rFonts w:hint="eastAsia" w:ascii="宋体" w:hAnsi="宋体"/>
          <w:b/>
          <w:color w:val="auto"/>
          <w:sz w:val="44"/>
          <w:szCs w:val="44"/>
          <w:lang w:eastAsia="zh-CN"/>
        </w:rPr>
        <w:t>要求</w:t>
      </w:r>
    </w:p>
    <w:p>
      <w:pPr>
        <w:jc w:val="center"/>
        <w:rPr>
          <w:rFonts w:hint="eastAsia" w:ascii="宋体" w:hAnsi="宋体"/>
          <w:b/>
          <w:color w:val="auto"/>
          <w:sz w:val="44"/>
          <w:szCs w:val="44"/>
          <w:u w:val="single"/>
          <w:lang w:eastAsia="zh-CN"/>
        </w:rPr>
      </w:pPr>
    </w:p>
    <w:p>
      <w:pPr>
        <w:jc w:val="center"/>
        <w:rPr>
          <w:rFonts w:hint="eastAsia" w:ascii="宋体" w:hAnsi="宋体"/>
          <w:b/>
          <w:color w:val="auto"/>
          <w:sz w:val="44"/>
          <w:szCs w:val="44"/>
          <w:u w:val="single"/>
          <w:lang w:eastAsia="zh-CN"/>
        </w:rPr>
      </w:pPr>
    </w:p>
    <w:p>
      <w:pPr>
        <w:jc w:val="center"/>
        <w:rPr>
          <w:rFonts w:hint="eastAsia" w:ascii="宋体" w:hAnsi="宋体"/>
          <w:b/>
          <w:color w:val="auto"/>
          <w:sz w:val="44"/>
          <w:szCs w:val="44"/>
          <w:u w:val="single"/>
          <w:lang w:eastAsia="zh-CN"/>
        </w:rPr>
      </w:pPr>
    </w:p>
    <w:tbl>
      <w:tblPr>
        <w:tblStyle w:val="13"/>
        <w:tblpPr w:leftFromText="180" w:rightFromText="180" w:vertAnchor="text" w:horzAnchor="margin" w:tblpY="60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3"/>
        <w:gridCol w:w="303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color w:val="auto"/>
                <w:sz w:val="32"/>
                <w:szCs w:val="32"/>
              </w:rPr>
            </w:pPr>
            <w:r>
              <w:rPr>
                <w:rFonts w:hint="eastAsia" w:ascii="黑体" w:hAnsi="黑体" w:eastAsia="黑体"/>
                <w:color w:val="auto"/>
                <w:sz w:val="32"/>
                <w:szCs w:val="32"/>
              </w:rPr>
              <w:t>编制参与人员</w:t>
            </w:r>
          </w:p>
        </w:tc>
        <w:tc>
          <w:tcPr>
            <w:tcW w:w="3034" w:type="dxa"/>
            <w:noWrap w:val="0"/>
            <w:vAlign w:val="center"/>
          </w:tcPr>
          <w:p>
            <w:pPr>
              <w:numPr>
                <w:ilvl w:val="0"/>
                <w:numId w:val="0"/>
              </w:numPr>
              <w:spacing w:line="560" w:lineRule="exact"/>
              <w:ind w:leftChars="0" w:firstLine="640" w:firstLineChars="200"/>
              <w:rPr>
                <w:rFonts w:hint="eastAsia" w:ascii="黑体" w:hAnsi="黑体" w:eastAsia="黑体"/>
                <w:color w:val="auto"/>
                <w:sz w:val="32"/>
                <w:szCs w:val="32"/>
              </w:rPr>
            </w:pPr>
            <w:r>
              <w:rPr>
                <w:rFonts w:hint="eastAsia" w:ascii="黑体" w:hAnsi="黑体" w:eastAsia="黑体"/>
                <w:color w:val="auto"/>
                <w:sz w:val="32"/>
                <w:szCs w:val="32"/>
              </w:rPr>
              <w:t>姓名（签字）</w:t>
            </w:r>
          </w:p>
        </w:tc>
        <w:tc>
          <w:tcPr>
            <w:tcW w:w="2066" w:type="dxa"/>
            <w:noWrap w:val="0"/>
            <w:vAlign w:val="center"/>
          </w:tcPr>
          <w:p>
            <w:pPr>
              <w:numPr>
                <w:ilvl w:val="0"/>
                <w:numId w:val="0"/>
              </w:numPr>
              <w:spacing w:line="560" w:lineRule="exact"/>
              <w:ind w:leftChars="0" w:firstLine="640" w:firstLineChars="200"/>
              <w:rPr>
                <w:rFonts w:hint="eastAsia" w:ascii="黑体" w:hAnsi="黑体" w:eastAsia="黑体"/>
                <w:color w:val="auto"/>
                <w:sz w:val="32"/>
                <w:szCs w:val="32"/>
              </w:rPr>
            </w:pPr>
            <w:r>
              <w:rPr>
                <w:rFonts w:hint="eastAsia" w:ascii="黑体" w:hAnsi="黑体" w:eastAsia="黑体"/>
                <w:color w:val="auto"/>
                <w:sz w:val="32"/>
                <w:szCs w:val="32"/>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color w:val="auto"/>
                <w:sz w:val="32"/>
                <w:szCs w:val="32"/>
              </w:rPr>
            </w:pPr>
            <w:r>
              <w:rPr>
                <w:rFonts w:hint="eastAsia" w:ascii="黑体" w:hAnsi="黑体" w:eastAsia="黑体"/>
                <w:color w:val="auto"/>
                <w:sz w:val="32"/>
                <w:szCs w:val="32"/>
              </w:rPr>
              <w:t>技术人员</w:t>
            </w:r>
          </w:p>
        </w:tc>
        <w:tc>
          <w:tcPr>
            <w:tcW w:w="3034" w:type="dxa"/>
            <w:noWrap w:val="0"/>
            <w:vAlign w:val="center"/>
          </w:tcPr>
          <w:p>
            <w:pPr>
              <w:numPr>
                <w:ilvl w:val="0"/>
                <w:numId w:val="0"/>
              </w:numPr>
              <w:spacing w:line="560" w:lineRule="exact"/>
              <w:ind w:leftChars="0"/>
              <w:rPr>
                <w:rFonts w:hint="eastAsia" w:ascii="黑体" w:hAnsi="黑体" w:eastAsia="黑体"/>
                <w:color w:val="auto"/>
                <w:sz w:val="32"/>
                <w:szCs w:val="32"/>
              </w:rPr>
            </w:pPr>
          </w:p>
        </w:tc>
        <w:tc>
          <w:tcPr>
            <w:tcW w:w="2066" w:type="dxa"/>
            <w:noWrap w:val="0"/>
            <w:vAlign w:val="center"/>
          </w:tcPr>
          <w:p>
            <w:pPr>
              <w:numPr>
                <w:ilvl w:val="0"/>
                <w:numId w:val="0"/>
              </w:numPr>
              <w:spacing w:line="560" w:lineRule="exact"/>
              <w:ind w:leftChars="0"/>
              <w:rPr>
                <w:rFonts w:hint="eastAsia" w:ascii="黑体" w:hAnsi="黑体" w:eastAsia="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color w:val="auto"/>
                <w:sz w:val="32"/>
                <w:szCs w:val="32"/>
              </w:rPr>
            </w:pPr>
            <w:r>
              <w:rPr>
                <w:rFonts w:hint="eastAsia" w:ascii="黑体" w:hAnsi="黑体" w:eastAsia="黑体"/>
                <w:color w:val="auto"/>
                <w:sz w:val="32"/>
                <w:szCs w:val="32"/>
              </w:rPr>
              <w:t>部门负责人（审查）</w:t>
            </w:r>
          </w:p>
        </w:tc>
        <w:tc>
          <w:tcPr>
            <w:tcW w:w="3034" w:type="dxa"/>
            <w:noWrap w:val="0"/>
            <w:vAlign w:val="center"/>
          </w:tcPr>
          <w:p>
            <w:pPr>
              <w:numPr>
                <w:ilvl w:val="0"/>
                <w:numId w:val="0"/>
              </w:numPr>
              <w:spacing w:line="560" w:lineRule="exact"/>
              <w:ind w:leftChars="0"/>
              <w:rPr>
                <w:rFonts w:hint="eastAsia" w:ascii="黑体" w:hAnsi="黑体" w:eastAsia="黑体"/>
                <w:color w:val="auto"/>
                <w:sz w:val="32"/>
                <w:szCs w:val="32"/>
              </w:rPr>
            </w:pPr>
          </w:p>
        </w:tc>
        <w:tc>
          <w:tcPr>
            <w:tcW w:w="2066" w:type="dxa"/>
            <w:noWrap w:val="0"/>
            <w:vAlign w:val="center"/>
          </w:tcPr>
          <w:p>
            <w:pPr>
              <w:numPr>
                <w:ilvl w:val="0"/>
                <w:numId w:val="0"/>
              </w:numPr>
              <w:spacing w:line="560" w:lineRule="exact"/>
              <w:ind w:leftChars="0"/>
              <w:rPr>
                <w:rFonts w:hint="eastAsia" w:ascii="黑体" w:hAnsi="黑体" w:eastAsia="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eastAsia" w:ascii="黑体" w:hAnsi="黑体" w:eastAsia="黑体"/>
                <w:color w:val="auto"/>
                <w:sz w:val="32"/>
                <w:szCs w:val="32"/>
              </w:rPr>
            </w:pPr>
            <w:r>
              <w:rPr>
                <w:rFonts w:hint="eastAsia" w:ascii="黑体" w:hAnsi="黑体" w:eastAsia="黑体"/>
                <w:color w:val="auto"/>
                <w:sz w:val="32"/>
                <w:szCs w:val="32"/>
                <w:lang w:eastAsia="zh-CN"/>
              </w:rPr>
              <w:t>分管领导</w:t>
            </w:r>
            <w:r>
              <w:rPr>
                <w:rFonts w:hint="eastAsia" w:ascii="黑体" w:hAnsi="黑体" w:eastAsia="黑体"/>
                <w:color w:val="auto"/>
                <w:sz w:val="32"/>
                <w:szCs w:val="32"/>
              </w:rPr>
              <w:t>（审核）</w:t>
            </w:r>
          </w:p>
        </w:tc>
        <w:tc>
          <w:tcPr>
            <w:tcW w:w="3034" w:type="dxa"/>
            <w:noWrap w:val="0"/>
            <w:vAlign w:val="center"/>
          </w:tcPr>
          <w:p>
            <w:pPr>
              <w:numPr>
                <w:ilvl w:val="0"/>
                <w:numId w:val="0"/>
              </w:numPr>
              <w:spacing w:line="560" w:lineRule="exact"/>
              <w:ind w:leftChars="0"/>
              <w:rPr>
                <w:rFonts w:hint="eastAsia" w:ascii="黑体" w:hAnsi="黑体" w:eastAsia="黑体"/>
                <w:color w:val="auto"/>
                <w:sz w:val="32"/>
                <w:szCs w:val="32"/>
              </w:rPr>
            </w:pPr>
          </w:p>
        </w:tc>
        <w:tc>
          <w:tcPr>
            <w:tcW w:w="2066" w:type="dxa"/>
            <w:noWrap w:val="0"/>
            <w:vAlign w:val="center"/>
          </w:tcPr>
          <w:p>
            <w:pPr>
              <w:numPr>
                <w:ilvl w:val="0"/>
                <w:numId w:val="0"/>
              </w:numPr>
              <w:spacing w:line="560" w:lineRule="exact"/>
              <w:ind w:leftChars="0"/>
              <w:rPr>
                <w:rFonts w:hint="eastAsia" w:ascii="黑体" w:hAnsi="黑体" w:eastAsia="黑体"/>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53" w:type="dxa"/>
            <w:noWrap w:val="0"/>
            <w:vAlign w:val="center"/>
          </w:tcPr>
          <w:p>
            <w:pPr>
              <w:numPr>
                <w:ilvl w:val="0"/>
                <w:numId w:val="0"/>
              </w:numPr>
              <w:spacing w:line="560" w:lineRule="exact"/>
              <w:ind w:leftChars="0"/>
              <w:rPr>
                <w:rFonts w:hint="default" w:ascii="黑体" w:hAnsi="黑体" w:eastAsia="黑体"/>
                <w:color w:val="auto"/>
                <w:sz w:val="32"/>
                <w:szCs w:val="32"/>
                <w:lang w:val="en-US" w:eastAsia="zh-CN"/>
              </w:rPr>
            </w:pPr>
          </w:p>
        </w:tc>
        <w:tc>
          <w:tcPr>
            <w:tcW w:w="3034" w:type="dxa"/>
            <w:noWrap w:val="0"/>
            <w:vAlign w:val="center"/>
          </w:tcPr>
          <w:p>
            <w:pPr>
              <w:numPr>
                <w:ilvl w:val="0"/>
                <w:numId w:val="0"/>
              </w:numPr>
              <w:spacing w:line="560" w:lineRule="exact"/>
              <w:ind w:leftChars="0"/>
              <w:rPr>
                <w:rFonts w:hint="eastAsia" w:ascii="黑体" w:hAnsi="黑体" w:eastAsia="黑体"/>
                <w:color w:val="auto"/>
                <w:sz w:val="32"/>
                <w:szCs w:val="32"/>
              </w:rPr>
            </w:pPr>
          </w:p>
        </w:tc>
        <w:tc>
          <w:tcPr>
            <w:tcW w:w="2066" w:type="dxa"/>
            <w:noWrap w:val="0"/>
            <w:vAlign w:val="center"/>
          </w:tcPr>
          <w:p>
            <w:pPr>
              <w:numPr>
                <w:ilvl w:val="0"/>
                <w:numId w:val="0"/>
              </w:numPr>
              <w:spacing w:line="560" w:lineRule="exact"/>
              <w:ind w:leftChars="0"/>
              <w:rPr>
                <w:rFonts w:hint="eastAsia" w:ascii="黑体" w:hAnsi="黑体" w:eastAsia="黑体"/>
                <w:color w:val="auto"/>
                <w:sz w:val="32"/>
                <w:szCs w:val="32"/>
              </w:rPr>
            </w:pPr>
          </w:p>
        </w:tc>
      </w:tr>
    </w:tbl>
    <w:p>
      <w:pPr>
        <w:numPr>
          <w:ilvl w:val="0"/>
          <w:numId w:val="0"/>
        </w:numPr>
        <w:spacing w:line="560" w:lineRule="exact"/>
        <w:ind w:leftChars="0"/>
        <w:rPr>
          <w:rFonts w:hint="eastAsia" w:ascii="黑体" w:hAnsi="黑体" w:eastAsia="黑体"/>
          <w:color w:val="auto"/>
          <w:sz w:val="32"/>
          <w:szCs w:val="32"/>
          <w:lang w:eastAsia="zh-CN"/>
        </w:rPr>
      </w:pPr>
    </w:p>
    <w:p>
      <w:pPr>
        <w:numPr>
          <w:ilvl w:val="0"/>
          <w:numId w:val="0"/>
        </w:numPr>
        <w:spacing w:line="560" w:lineRule="exact"/>
        <w:ind w:leftChars="0"/>
        <w:rPr>
          <w:rFonts w:hint="eastAsia" w:ascii="黑体" w:hAnsi="黑体" w:eastAsia="黑体"/>
          <w:color w:val="auto"/>
          <w:sz w:val="32"/>
          <w:szCs w:val="32"/>
          <w:lang w:val="en-US" w:eastAsia="zh-CN"/>
        </w:rPr>
      </w:pPr>
    </w:p>
    <w:p>
      <w:pPr>
        <w:numPr>
          <w:ilvl w:val="0"/>
          <w:numId w:val="0"/>
        </w:numPr>
        <w:spacing w:line="560" w:lineRule="exact"/>
        <w:ind w:leftChars="0"/>
        <w:rPr>
          <w:rFonts w:hint="eastAsia" w:ascii="黑体" w:hAnsi="黑体" w:eastAsia="黑体" w:cs="Arial"/>
          <w:color w:val="auto"/>
          <w:sz w:val="28"/>
          <w:szCs w:val="28"/>
          <w:lang w:eastAsia="zh-CN"/>
        </w:rPr>
      </w:pPr>
      <w:r>
        <w:rPr>
          <w:rFonts w:hint="eastAsia" w:ascii="黑体" w:hAnsi="黑体" w:eastAsia="黑体"/>
          <w:color w:val="auto"/>
          <w:sz w:val="32"/>
          <w:szCs w:val="32"/>
          <w:lang w:eastAsia="zh-CN"/>
        </w:rPr>
        <w:t>（</w:t>
      </w:r>
      <w:r>
        <w:rPr>
          <w:rFonts w:hint="eastAsia" w:ascii="黑体" w:hAnsi="黑体" w:eastAsia="黑体"/>
          <w:color w:val="auto"/>
          <w:sz w:val="32"/>
          <w:szCs w:val="32"/>
        </w:rPr>
        <w:t>可在上述表格基础</w:t>
      </w:r>
      <w:r>
        <w:rPr>
          <w:rFonts w:hint="eastAsia" w:ascii="黑体" w:hAnsi="黑体" w:eastAsia="黑体"/>
          <w:color w:val="auto"/>
          <w:sz w:val="32"/>
          <w:szCs w:val="32"/>
          <w:lang w:eastAsia="zh-CN"/>
        </w:rPr>
        <w:t>根据实际情况</w:t>
      </w:r>
      <w:r>
        <w:rPr>
          <w:rFonts w:hint="eastAsia" w:ascii="黑体" w:hAnsi="黑体" w:eastAsia="黑体"/>
          <w:color w:val="auto"/>
          <w:sz w:val="32"/>
          <w:szCs w:val="32"/>
        </w:rPr>
        <w:t>自行扩展</w:t>
      </w:r>
      <w:r>
        <w:rPr>
          <w:rFonts w:hint="eastAsia" w:ascii="黑体" w:hAnsi="黑体" w:eastAsia="黑体"/>
          <w:color w:val="auto"/>
          <w:sz w:val="32"/>
          <w:szCs w:val="32"/>
          <w:lang w:eastAsia="zh-CN"/>
        </w:rPr>
        <w:t>）</w:t>
      </w:r>
    </w:p>
    <w:p>
      <w:pPr>
        <w:ind w:firstLine="960" w:firstLineChars="300"/>
        <w:jc w:val="left"/>
        <w:rPr>
          <w:rFonts w:hint="eastAsia" w:ascii="黑体" w:hAnsi="黑体" w:eastAsia="黑体" w:cs="黑体"/>
          <w:b w:val="0"/>
          <w:bCs w:val="0"/>
          <w:color w:val="auto"/>
          <w:kern w:val="2"/>
          <w:sz w:val="32"/>
          <w:szCs w:val="32"/>
          <w:highlight w:val="none"/>
          <w:lang w:val="en-US" w:eastAsia="zh-CN" w:bidi="ar-SA"/>
        </w:rPr>
      </w:pPr>
    </w:p>
    <w:p>
      <w:pPr>
        <w:ind w:firstLine="1600" w:firstLineChars="500"/>
        <w:jc w:val="left"/>
        <w:rPr>
          <w:rFonts w:hint="default"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评分标准（自主招标或邀请招标）</w:t>
      </w:r>
    </w:p>
    <w:p>
      <w:pPr>
        <w:jc w:val="left"/>
        <w:rPr>
          <w:rFonts w:hint="eastAsia" w:ascii="黑体" w:hAnsi="黑体" w:eastAsia="黑体" w:cs="黑体"/>
          <w:b w:val="0"/>
          <w:bCs w:val="0"/>
          <w:color w:val="auto"/>
          <w:kern w:val="2"/>
          <w:sz w:val="32"/>
          <w:szCs w:val="32"/>
          <w:highlight w:val="none"/>
          <w:lang w:val="en-US" w:eastAsia="zh-CN" w:bidi="ar-SA"/>
        </w:rPr>
      </w:pPr>
    </w:p>
    <w:p>
      <w:pPr>
        <w:jc w:val="left"/>
        <w:rPr>
          <w:rFonts w:hint="eastAsia" w:ascii="黑体" w:hAnsi="黑体" w:eastAsia="黑体" w:cs="黑体"/>
          <w:b w:val="0"/>
          <w:bCs w:val="0"/>
          <w:color w:val="auto"/>
          <w:kern w:val="2"/>
          <w:sz w:val="32"/>
          <w:szCs w:val="32"/>
          <w:highlight w:val="none"/>
          <w:lang w:val="en-US" w:eastAsia="zh-CN" w:bidi="ar-SA"/>
        </w:rPr>
      </w:pPr>
    </w:p>
    <w:p>
      <w:pPr>
        <w:pStyle w:val="2"/>
        <w:rPr>
          <w:rFonts w:hint="eastAsia" w:ascii="黑体" w:hAnsi="黑体" w:eastAsia="黑体" w:cs="黑体"/>
          <w:b w:val="0"/>
          <w:bCs w:val="0"/>
          <w:color w:val="auto"/>
          <w:kern w:val="2"/>
          <w:sz w:val="32"/>
          <w:szCs w:val="32"/>
          <w:highlight w:val="none"/>
          <w:lang w:val="en-US" w:eastAsia="zh-CN" w:bidi="ar-SA"/>
        </w:rPr>
      </w:pPr>
    </w:p>
    <w:p>
      <w:pPr>
        <w:pStyle w:val="4"/>
        <w:rPr>
          <w:rFonts w:hint="eastAsia" w:ascii="黑体" w:hAnsi="黑体" w:eastAsia="黑体" w:cs="黑体"/>
          <w:b w:val="0"/>
          <w:bCs w:val="0"/>
          <w:color w:val="auto"/>
          <w:kern w:val="2"/>
          <w:sz w:val="32"/>
          <w:szCs w:val="32"/>
          <w:highlight w:val="none"/>
          <w:lang w:val="en-US" w:eastAsia="zh-CN" w:bidi="ar-SA"/>
        </w:rPr>
      </w:pPr>
    </w:p>
    <w:p>
      <w:pPr>
        <w:rPr>
          <w:rFonts w:hint="eastAsia" w:ascii="黑体" w:hAnsi="黑体" w:eastAsia="黑体" w:cs="黑体"/>
          <w:b w:val="0"/>
          <w:bCs w:val="0"/>
          <w:color w:val="auto"/>
          <w:kern w:val="2"/>
          <w:sz w:val="32"/>
          <w:szCs w:val="32"/>
          <w:highlight w:val="none"/>
          <w:lang w:val="en-US" w:eastAsia="zh-CN" w:bidi="ar-SA"/>
        </w:rPr>
      </w:pPr>
    </w:p>
    <w:p>
      <w:pPr>
        <w:pStyle w:val="2"/>
        <w:rPr>
          <w:rFonts w:hint="eastAsia" w:ascii="黑体" w:hAnsi="黑体" w:eastAsia="黑体" w:cs="黑体"/>
          <w:b w:val="0"/>
          <w:bCs w:val="0"/>
          <w:color w:val="auto"/>
          <w:kern w:val="2"/>
          <w:sz w:val="32"/>
          <w:szCs w:val="32"/>
          <w:highlight w:val="none"/>
          <w:lang w:val="en-US" w:eastAsia="zh-CN" w:bidi="ar-SA"/>
        </w:rPr>
      </w:pPr>
    </w:p>
    <w:p>
      <w:pPr>
        <w:pStyle w:val="4"/>
        <w:rPr>
          <w:rFonts w:hint="eastAsia"/>
          <w:lang w:val="en-US" w:eastAsia="zh-CN"/>
        </w:rPr>
      </w:pPr>
    </w:p>
    <w:p>
      <w:pPr>
        <w:jc w:val="left"/>
        <w:rPr>
          <w:rFonts w:hint="eastAsia" w:ascii="黑体" w:hAnsi="黑体" w:eastAsia="黑体" w:cs="黑体"/>
          <w:b w:val="0"/>
          <w:bCs w:val="0"/>
          <w:color w:val="auto"/>
          <w:kern w:val="2"/>
          <w:sz w:val="32"/>
          <w:szCs w:val="32"/>
          <w:highlight w:val="none"/>
          <w:lang w:val="en-US" w:eastAsia="zh-CN" w:bidi="ar-SA"/>
        </w:rPr>
      </w:pPr>
    </w:p>
    <w:p>
      <w:pPr>
        <w:jc w:val="left"/>
        <w:rPr>
          <w:rFonts w:hint="default"/>
          <w:b w:val="0"/>
          <w:bCs w:val="0"/>
          <w:sz w:val="36"/>
          <w:szCs w:val="36"/>
          <w:lang w:val="en-US" w:eastAsia="zh-CN"/>
        </w:rPr>
      </w:pPr>
      <w:r>
        <w:rPr>
          <w:rFonts w:hint="eastAsia" w:ascii="黑体" w:hAnsi="黑体" w:eastAsia="黑体" w:cs="黑体"/>
          <w:b w:val="0"/>
          <w:bCs w:val="0"/>
          <w:color w:val="auto"/>
          <w:kern w:val="2"/>
          <w:sz w:val="32"/>
          <w:szCs w:val="32"/>
          <w:highlight w:val="none"/>
          <w:lang w:val="en-US" w:eastAsia="zh-CN" w:bidi="ar-SA"/>
        </w:rPr>
        <w:t>附件10</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XXXX比（议）价定价报告</w:t>
      </w:r>
    </w:p>
    <w:tbl>
      <w:tblPr>
        <w:tblStyle w:val="14"/>
        <w:tblW w:w="10313" w:type="dxa"/>
        <w:tblInd w:w="-8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26"/>
        <w:gridCol w:w="516"/>
        <w:gridCol w:w="933"/>
        <w:gridCol w:w="300"/>
        <w:gridCol w:w="206"/>
        <w:gridCol w:w="20"/>
        <w:gridCol w:w="259"/>
        <w:gridCol w:w="674"/>
        <w:gridCol w:w="317"/>
        <w:gridCol w:w="727"/>
        <w:gridCol w:w="426"/>
        <w:gridCol w:w="1292"/>
        <w:gridCol w:w="39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694" w:type="dxa"/>
            <w:noWrap w:val="0"/>
            <w:vAlign w:val="center"/>
          </w:tcPr>
          <w:p>
            <w:pPr>
              <w:ind w:firstLine="240" w:firstLineChars="100"/>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项目名称</w:t>
            </w:r>
          </w:p>
        </w:tc>
        <w:tc>
          <w:tcPr>
            <w:tcW w:w="8619" w:type="dxa"/>
            <w:gridSpan w:val="14"/>
            <w:noWrap w:val="0"/>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94" w:type="dxa"/>
            <w:noWrap w:val="0"/>
            <w:vAlign w:val="center"/>
          </w:tcPr>
          <w:p>
            <w:pPr>
              <w:ind w:firstLine="240" w:firstLineChars="100"/>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比价地点</w:t>
            </w:r>
          </w:p>
        </w:tc>
        <w:tc>
          <w:tcPr>
            <w:tcW w:w="3201" w:type="dxa"/>
            <w:gridSpan w:val="6"/>
            <w:noWrap w:val="0"/>
            <w:vAlign w:val="center"/>
          </w:tcPr>
          <w:p>
            <w:pPr>
              <w:jc w:val="center"/>
              <w:rPr>
                <w:rFonts w:hint="eastAsia" w:ascii="宋体" w:hAnsi="宋体" w:eastAsia="宋体" w:cs="宋体"/>
                <w:sz w:val="24"/>
                <w:szCs w:val="24"/>
                <w:vertAlign w:val="baseline"/>
                <w:lang w:eastAsia="zh-CN"/>
              </w:rPr>
            </w:pPr>
          </w:p>
        </w:tc>
        <w:tc>
          <w:tcPr>
            <w:tcW w:w="1250" w:type="dxa"/>
            <w:gridSpan w:val="3"/>
            <w:noWrap w:val="0"/>
            <w:vAlign w:val="center"/>
          </w:tcPr>
          <w:p>
            <w:pPr>
              <w:jc w:val="both"/>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比价时间</w:t>
            </w:r>
          </w:p>
        </w:tc>
        <w:tc>
          <w:tcPr>
            <w:tcW w:w="4168" w:type="dxa"/>
            <w:gridSpan w:val="5"/>
            <w:noWrap w:val="0"/>
            <w:vAlign w:val="center"/>
          </w:tcPr>
          <w:p>
            <w:pPr>
              <w:jc w:val="center"/>
              <w:rPr>
                <w:rFonts w:hint="eastAsia" w:ascii="宋体" w:hAnsi="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94" w:type="dxa"/>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评标方法</w:t>
            </w:r>
          </w:p>
        </w:tc>
        <w:tc>
          <w:tcPr>
            <w:tcW w:w="8619" w:type="dxa"/>
            <w:gridSpan w:val="14"/>
            <w:noWrap w:val="0"/>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最低价</w:t>
            </w:r>
            <w:r>
              <w:rPr>
                <w:rFonts w:hint="eastAsia" w:ascii="宋体" w:hAnsi="宋体" w:cs="宋体"/>
                <w:sz w:val="24"/>
                <w:szCs w:val="24"/>
                <w:vertAlign w:val="baseline"/>
                <w:lang w:val="en-US" w:eastAsia="zh-CN"/>
              </w:rPr>
              <w:t>评标</w:t>
            </w:r>
            <w:r>
              <w:rPr>
                <w:rFonts w:hint="eastAsia" w:ascii="宋体" w:hAnsi="宋体" w:eastAsia="宋体" w:cs="宋体"/>
                <w:sz w:val="24"/>
                <w:szCs w:val="24"/>
                <w:vertAlign w:val="baseline"/>
                <w:lang w:val="en-US" w:eastAsia="zh-CN"/>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94" w:type="dxa"/>
            <w:noWrap w:val="0"/>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评审</w:t>
            </w:r>
            <w:r>
              <w:rPr>
                <w:rFonts w:hint="eastAsia" w:ascii="宋体" w:hAnsi="宋体" w:cs="宋体"/>
                <w:sz w:val="24"/>
                <w:szCs w:val="24"/>
                <w:vertAlign w:val="baseline"/>
                <w:lang w:val="en-US" w:eastAsia="zh-CN"/>
              </w:rPr>
              <w:t>比价</w:t>
            </w:r>
            <w:r>
              <w:rPr>
                <w:rFonts w:hint="eastAsia" w:ascii="宋体" w:hAnsi="宋体" w:eastAsia="宋体" w:cs="宋体"/>
                <w:sz w:val="24"/>
                <w:szCs w:val="24"/>
                <w:vertAlign w:val="baseline"/>
                <w:lang w:eastAsia="zh-CN"/>
              </w:rPr>
              <w:t>人员</w:t>
            </w:r>
          </w:p>
        </w:tc>
        <w:tc>
          <w:tcPr>
            <w:tcW w:w="8619" w:type="dxa"/>
            <w:gridSpan w:val="14"/>
            <w:noWrap w:val="0"/>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694" w:type="dxa"/>
            <w:noWrap w:val="0"/>
            <w:vAlign w:val="center"/>
          </w:tcPr>
          <w:p>
            <w:pPr>
              <w:jc w:val="center"/>
              <w:rPr>
                <w:rFonts w:hint="eastAsia" w:ascii="宋体" w:hAnsi="宋体" w:cs="宋体"/>
                <w:sz w:val="24"/>
                <w:szCs w:val="24"/>
                <w:vertAlign w:val="baseline"/>
                <w:lang w:eastAsia="zh-CN"/>
              </w:rPr>
            </w:pPr>
            <w:r>
              <w:rPr>
                <w:rFonts w:hint="eastAsia" w:ascii="宋体" w:hAnsi="宋体" w:cs="宋体"/>
                <w:sz w:val="24"/>
                <w:szCs w:val="24"/>
                <w:lang w:val="en-US" w:eastAsia="zh-CN"/>
              </w:rPr>
              <w:t>招标比价组织人员签字</w:t>
            </w:r>
          </w:p>
        </w:tc>
        <w:tc>
          <w:tcPr>
            <w:tcW w:w="2975" w:type="dxa"/>
            <w:gridSpan w:val="4"/>
            <w:noWrap w:val="0"/>
            <w:vAlign w:val="center"/>
          </w:tcPr>
          <w:p>
            <w:pPr>
              <w:jc w:val="center"/>
              <w:rPr>
                <w:rFonts w:hint="eastAsia" w:ascii="宋体" w:hAnsi="宋体" w:cs="宋体"/>
                <w:sz w:val="24"/>
                <w:szCs w:val="24"/>
                <w:vertAlign w:val="baseline"/>
                <w:lang w:val="en-US" w:eastAsia="zh-CN"/>
              </w:rPr>
            </w:pPr>
          </w:p>
        </w:tc>
        <w:tc>
          <w:tcPr>
            <w:tcW w:w="2203" w:type="dxa"/>
            <w:gridSpan w:val="6"/>
            <w:noWrap w:val="0"/>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部门负责人签字</w:t>
            </w:r>
          </w:p>
        </w:tc>
        <w:tc>
          <w:tcPr>
            <w:tcW w:w="3441" w:type="dxa"/>
            <w:gridSpan w:val="4"/>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1694" w:type="dxa"/>
            <w:noWrap w:val="0"/>
            <w:vAlign w:val="center"/>
          </w:tcPr>
          <w:p>
            <w:pPr>
              <w:numPr>
                <w:ilvl w:val="0"/>
                <w:numId w:val="0"/>
              </w:numPr>
              <w:bidi w:val="0"/>
              <w:ind w:firstLine="240" w:firstLineChars="100"/>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比价纪要</w:t>
            </w:r>
          </w:p>
        </w:tc>
        <w:tc>
          <w:tcPr>
            <w:tcW w:w="8619" w:type="dxa"/>
            <w:gridSpan w:val="14"/>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694" w:type="dxa"/>
            <w:noWrap w:val="0"/>
            <w:vAlign w:val="center"/>
          </w:tcPr>
          <w:p>
            <w:pPr>
              <w:numPr>
                <w:ilvl w:val="0"/>
                <w:numId w:val="0"/>
              </w:numPr>
              <w:bidi w:val="0"/>
              <w:ind w:firstLine="240" w:firstLineChars="100"/>
              <w:jc w:val="both"/>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价格对比</w:t>
            </w:r>
          </w:p>
        </w:tc>
        <w:tc>
          <w:tcPr>
            <w:tcW w:w="1226" w:type="dxa"/>
            <w:noWrap w:val="0"/>
            <w:vAlign w:val="center"/>
          </w:tcPr>
          <w:p>
            <w:pPr>
              <w:numPr>
                <w:ilvl w:val="0"/>
                <w:numId w:val="0"/>
              </w:numPr>
              <w:ind w:left="0" w:leftChars="0"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预算价格</w:t>
            </w:r>
          </w:p>
        </w:tc>
        <w:tc>
          <w:tcPr>
            <w:tcW w:w="1449" w:type="dxa"/>
            <w:gridSpan w:val="2"/>
            <w:noWrap w:val="0"/>
            <w:vAlign w:val="center"/>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459" w:type="dxa"/>
            <w:gridSpan w:val="5"/>
            <w:noWrap w:val="0"/>
            <w:vAlign w:val="center"/>
          </w:tcPr>
          <w:p>
            <w:pPr>
              <w:numPr>
                <w:ilvl w:val="0"/>
                <w:numId w:val="0"/>
              </w:numPr>
              <w:ind w:left="0" w:leftChars="0"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cs="宋体"/>
                <w:sz w:val="24"/>
                <w:szCs w:val="24"/>
                <w:vertAlign w:val="baseline"/>
                <w:lang w:val="en-US" w:eastAsia="zh-CN"/>
              </w:rPr>
              <w:t>本次最高价</w:t>
            </w:r>
          </w:p>
        </w:tc>
        <w:tc>
          <w:tcPr>
            <w:tcW w:w="1470" w:type="dxa"/>
            <w:gridSpan w:val="3"/>
            <w:noWrap w:val="0"/>
            <w:vAlign w:val="center"/>
          </w:tcPr>
          <w:p>
            <w:pPr>
              <w:numPr>
                <w:ilvl w:val="0"/>
                <w:numId w:val="0"/>
              </w:numPr>
              <w:ind w:left="0" w:leftChars="0" w:firstLine="0" w:firstLineChars="0"/>
              <w:jc w:val="both"/>
              <w:rPr>
                <w:rFonts w:hint="default" w:ascii="宋体" w:hAnsi="宋体" w:eastAsia="宋体" w:cs="宋体"/>
                <w:kern w:val="2"/>
                <w:sz w:val="24"/>
                <w:szCs w:val="24"/>
                <w:vertAlign w:val="baseline"/>
                <w:lang w:val="en-US" w:eastAsia="zh-CN" w:bidi="ar-SA"/>
              </w:rPr>
            </w:pPr>
          </w:p>
        </w:tc>
        <w:tc>
          <w:tcPr>
            <w:tcW w:w="1683" w:type="dxa"/>
            <w:gridSpan w:val="2"/>
            <w:noWrap w:val="0"/>
            <w:vAlign w:val="center"/>
          </w:tcPr>
          <w:p>
            <w:pPr>
              <w:numPr>
                <w:ilvl w:val="0"/>
                <w:numId w:val="0"/>
              </w:numPr>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本次中标价格</w:t>
            </w:r>
          </w:p>
        </w:tc>
        <w:tc>
          <w:tcPr>
            <w:tcW w:w="1332" w:type="dxa"/>
            <w:noWrap w:val="0"/>
            <w:vAlign w:val="center"/>
          </w:tcPr>
          <w:p>
            <w:pPr>
              <w:numPr>
                <w:ilvl w:val="0"/>
                <w:numId w:val="0"/>
              </w:numPr>
              <w:ind w:left="0" w:leftChars="0" w:firstLine="0" w:firstLineChars="0"/>
              <w:jc w:val="center"/>
              <w:rPr>
                <w:rFonts w:hint="default" w:ascii="宋体" w:hAnsi="宋体" w:eastAsia="宋体" w:cs="宋体"/>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694" w:type="dxa"/>
            <w:noWrap w:val="0"/>
            <w:vAlign w:val="center"/>
          </w:tcPr>
          <w:p>
            <w:pPr>
              <w:numPr>
                <w:ilvl w:val="0"/>
                <w:numId w:val="0"/>
              </w:numPr>
              <w:bidi w:val="0"/>
              <w:jc w:val="center"/>
              <w:rPr>
                <w:rFonts w:hint="eastAsia" w:ascii="宋体" w:hAnsi="宋体" w:cs="宋体"/>
                <w:sz w:val="24"/>
                <w:szCs w:val="24"/>
                <w:lang w:val="en-US" w:eastAsia="zh-CN"/>
              </w:rPr>
            </w:pPr>
            <w:r>
              <w:rPr>
                <w:rFonts w:hint="eastAsia" w:ascii="宋体" w:hAnsi="宋体" w:cs="宋体"/>
                <w:sz w:val="24"/>
                <w:szCs w:val="24"/>
                <w:lang w:val="en-US" w:eastAsia="zh-CN"/>
              </w:rPr>
              <w:t>比价最终的意见</w:t>
            </w:r>
          </w:p>
        </w:tc>
        <w:tc>
          <w:tcPr>
            <w:tcW w:w="8619" w:type="dxa"/>
            <w:gridSpan w:val="14"/>
            <w:noWrap w:val="0"/>
            <w:vAlign w:val="center"/>
          </w:tcPr>
          <w:p>
            <w:pPr>
              <w:ind w:firstLine="480" w:firstLineChars="200"/>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94" w:type="dxa"/>
            <w:noWrap w:val="0"/>
            <w:vAlign w:val="center"/>
          </w:tcPr>
          <w:p>
            <w:pPr>
              <w:numPr>
                <w:ilvl w:val="0"/>
                <w:numId w:val="0"/>
              </w:numPr>
              <w:bidi w:val="0"/>
              <w:jc w:val="both"/>
              <w:rPr>
                <w:rFonts w:hint="eastAsia" w:ascii="宋体" w:hAnsi="宋体" w:eastAsia="宋体" w:cs="宋体"/>
                <w:sz w:val="24"/>
                <w:szCs w:val="24"/>
                <w:lang w:eastAsia="zh-CN"/>
              </w:rPr>
            </w:pPr>
            <w:r>
              <w:rPr>
                <w:rFonts w:hint="eastAsia" w:ascii="宋体" w:hAnsi="宋体" w:cs="宋体"/>
                <w:sz w:val="24"/>
                <w:szCs w:val="24"/>
                <w:lang w:eastAsia="zh-CN"/>
              </w:rPr>
              <w:t>评审人员签字</w:t>
            </w:r>
          </w:p>
        </w:tc>
        <w:tc>
          <w:tcPr>
            <w:tcW w:w="8619" w:type="dxa"/>
            <w:gridSpan w:val="14"/>
            <w:noWrap w:val="0"/>
            <w:vAlign w:val="center"/>
          </w:tcPr>
          <w:p>
            <w:pPr>
              <w:numPr>
                <w:ilvl w:val="0"/>
                <w:numId w:val="0"/>
              </w:num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694" w:type="dxa"/>
            <w:noWrap w:val="0"/>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lang w:val="en-US" w:eastAsia="zh-CN"/>
              </w:rPr>
              <w:t>申请车间负责人签字</w:t>
            </w:r>
          </w:p>
        </w:tc>
        <w:tc>
          <w:tcPr>
            <w:tcW w:w="1742" w:type="dxa"/>
            <w:gridSpan w:val="2"/>
            <w:noWrap w:val="0"/>
            <w:vAlign w:val="center"/>
          </w:tcPr>
          <w:p>
            <w:pPr>
              <w:numPr>
                <w:ilvl w:val="0"/>
                <w:numId w:val="0"/>
              </w:numPr>
              <w:jc w:val="center"/>
              <w:rPr>
                <w:rFonts w:hint="eastAsia" w:ascii="宋体" w:hAnsi="宋体" w:cs="宋体"/>
                <w:sz w:val="24"/>
                <w:szCs w:val="24"/>
                <w:lang w:val="en-US" w:eastAsia="zh-CN"/>
              </w:rPr>
            </w:pPr>
          </w:p>
        </w:tc>
        <w:tc>
          <w:tcPr>
            <w:tcW w:w="1718" w:type="dxa"/>
            <w:gridSpan w:val="5"/>
            <w:noWrap w:val="0"/>
            <w:vAlign w:val="center"/>
          </w:tcPr>
          <w:p>
            <w:pPr>
              <w:numPr>
                <w:ilvl w:val="0"/>
                <w:numId w:val="0"/>
              </w:numPr>
              <w:jc w:val="center"/>
              <w:rPr>
                <w:rFonts w:hint="eastAsia" w:ascii="宋体" w:hAnsi="宋体" w:cs="宋体"/>
                <w:sz w:val="24"/>
                <w:szCs w:val="24"/>
                <w:lang w:val="en-US" w:eastAsia="zh-CN"/>
              </w:rPr>
            </w:pPr>
            <w:r>
              <w:rPr>
                <w:rFonts w:hint="eastAsia" w:ascii="宋体" w:hAnsi="宋体" w:cs="宋体"/>
                <w:sz w:val="24"/>
                <w:szCs w:val="24"/>
                <w:lang w:val="en-US" w:eastAsia="zh-CN"/>
              </w:rPr>
              <w:t>申请部门负责人签字</w:t>
            </w:r>
          </w:p>
        </w:tc>
        <w:tc>
          <w:tcPr>
            <w:tcW w:w="1718" w:type="dxa"/>
            <w:gridSpan w:val="3"/>
            <w:noWrap w:val="0"/>
            <w:vAlign w:val="center"/>
          </w:tcPr>
          <w:p>
            <w:pPr>
              <w:numPr>
                <w:ilvl w:val="0"/>
                <w:numId w:val="0"/>
              </w:numPr>
              <w:jc w:val="center"/>
              <w:rPr>
                <w:rFonts w:hint="eastAsia" w:ascii="宋体" w:hAnsi="宋体" w:cs="宋体"/>
                <w:sz w:val="24"/>
                <w:szCs w:val="24"/>
                <w:lang w:val="en-US" w:eastAsia="zh-CN"/>
              </w:rPr>
            </w:pPr>
          </w:p>
        </w:tc>
        <w:tc>
          <w:tcPr>
            <w:tcW w:w="1718" w:type="dxa"/>
            <w:gridSpan w:val="2"/>
            <w:noWrap w:val="0"/>
            <w:vAlign w:val="center"/>
          </w:tcPr>
          <w:p>
            <w:pPr>
              <w:numPr>
                <w:ilvl w:val="0"/>
                <w:numId w:val="0"/>
              </w:numPr>
              <w:jc w:val="center"/>
              <w:rPr>
                <w:rFonts w:hint="eastAsia" w:ascii="宋体" w:hAnsi="宋体" w:cs="宋体"/>
                <w:sz w:val="24"/>
                <w:szCs w:val="24"/>
                <w:lang w:val="en-US" w:eastAsia="zh-CN"/>
              </w:rPr>
            </w:pPr>
            <w:r>
              <w:rPr>
                <w:rFonts w:hint="eastAsia" w:ascii="宋体" w:hAnsi="宋体" w:cs="宋体"/>
                <w:sz w:val="24"/>
                <w:szCs w:val="24"/>
                <w:lang w:val="en-US" w:eastAsia="zh-CN"/>
              </w:rPr>
              <w:t>分管领导签字</w:t>
            </w:r>
          </w:p>
        </w:tc>
        <w:tc>
          <w:tcPr>
            <w:tcW w:w="1723" w:type="dxa"/>
            <w:gridSpan w:val="2"/>
            <w:noWrap w:val="0"/>
            <w:vAlign w:val="center"/>
          </w:tcPr>
          <w:p>
            <w:pPr>
              <w:numPr>
                <w:ilvl w:val="0"/>
                <w:numId w:val="0"/>
              </w:numPr>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94" w:type="dxa"/>
            <w:noWrap w:val="0"/>
            <w:vAlign w:val="center"/>
          </w:tcPr>
          <w:p>
            <w:pPr>
              <w:numPr>
                <w:ilvl w:val="0"/>
                <w:numId w:val="0"/>
              </w:numPr>
              <w:bidi w:val="0"/>
              <w:jc w:val="center"/>
              <w:rPr>
                <w:rFonts w:hint="default" w:ascii="宋体" w:hAnsi="宋体" w:cs="宋体"/>
                <w:sz w:val="24"/>
                <w:szCs w:val="24"/>
                <w:lang w:val="en-US" w:eastAsia="zh-CN"/>
              </w:rPr>
            </w:pPr>
            <w:r>
              <w:rPr>
                <w:rFonts w:hint="eastAsia" w:ascii="宋体" w:hAnsi="宋体" w:cs="宋体"/>
                <w:sz w:val="24"/>
                <w:szCs w:val="24"/>
                <w:lang w:val="en-US" w:eastAsia="zh-CN"/>
              </w:rPr>
              <w:t>招标领导小组经营副组长签字</w:t>
            </w:r>
          </w:p>
        </w:tc>
        <w:tc>
          <w:tcPr>
            <w:tcW w:w="3181" w:type="dxa"/>
            <w:gridSpan w:val="5"/>
            <w:noWrap w:val="0"/>
            <w:vAlign w:val="center"/>
          </w:tcPr>
          <w:p>
            <w:pPr>
              <w:numPr>
                <w:ilvl w:val="0"/>
                <w:numId w:val="0"/>
              </w:numPr>
              <w:jc w:val="center"/>
              <w:rPr>
                <w:rFonts w:hint="default" w:ascii="宋体" w:hAnsi="宋体" w:eastAsia="宋体" w:cs="宋体"/>
                <w:sz w:val="24"/>
                <w:szCs w:val="24"/>
                <w:vertAlign w:val="baseline"/>
                <w:lang w:val="en-US" w:eastAsia="zh-CN"/>
              </w:rPr>
            </w:pPr>
          </w:p>
        </w:tc>
        <w:tc>
          <w:tcPr>
            <w:tcW w:w="1997" w:type="dxa"/>
            <w:gridSpan w:val="5"/>
            <w:noWrap w:val="0"/>
            <w:vAlign w:val="center"/>
          </w:tcPr>
          <w:p>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cs="宋体"/>
                <w:sz w:val="24"/>
                <w:szCs w:val="24"/>
                <w:lang w:val="en-US" w:eastAsia="zh-CN"/>
              </w:rPr>
              <w:t>招标领导小组组长签字</w:t>
            </w:r>
          </w:p>
        </w:tc>
        <w:tc>
          <w:tcPr>
            <w:tcW w:w="3441" w:type="dxa"/>
            <w:gridSpan w:val="4"/>
            <w:noWrap w:val="0"/>
            <w:vAlign w:val="center"/>
          </w:tcPr>
          <w:p>
            <w:pPr>
              <w:numPr>
                <w:ilvl w:val="0"/>
                <w:numId w:val="0"/>
              </w:numPr>
              <w:jc w:val="center"/>
              <w:rPr>
                <w:rFonts w:hint="default" w:ascii="宋体" w:hAnsi="宋体" w:eastAsia="宋体" w:cs="宋体"/>
                <w:sz w:val="24"/>
                <w:szCs w:val="24"/>
                <w:vertAlign w:val="baseline"/>
                <w:lang w:val="en-US" w:eastAsia="zh-CN"/>
              </w:rPr>
            </w:pPr>
          </w:p>
        </w:tc>
      </w:tr>
    </w:tbl>
    <w:p>
      <w:pPr>
        <w:pStyle w:val="6"/>
        <w:ind w:left="0" w:leftChars="0" w:firstLine="0" w:firstLineChars="0"/>
        <w:rPr>
          <w:rFonts w:hint="eastAsia"/>
          <w:lang w:eastAsia="zh-CN"/>
        </w:rPr>
        <w:sectPr>
          <w:pgSz w:w="11906" w:h="16838"/>
          <w:pgMar w:top="1440" w:right="1800" w:bottom="1440" w:left="1800" w:header="851" w:footer="992" w:gutter="0"/>
          <w:cols w:space="720" w:num="1"/>
          <w:docGrid w:type="lines" w:linePitch="312" w:charSpace="0"/>
        </w:sectPr>
      </w:pPr>
    </w:p>
    <w:tbl>
      <w:tblPr>
        <w:tblStyle w:val="13"/>
        <w:tblW w:w="0" w:type="auto"/>
        <w:tblInd w:w="0" w:type="dxa"/>
        <w:tblLayout w:type="fixed"/>
        <w:tblCellMar>
          <w:top w:w="0" w:type="dxa"/>
          <w:left w:w="0" w:type="dxa"/>
          <w:bottom w:w="0" w:type="dxa"/>
          <w:right w:w="0" w:type="dxa"/>
        </w:tblCellMar>
      </w:tblPr>
      <w:tblGrid>
        <w:gridCol w:w="669"/>
        <w:gridCol w:w="826"/>
        <w:gridCol w:w="934"/>
        <w:gridCol w:w="1259"/>
        <w:gridCol w:w="1072"/>
        <w:gridCol w:w="1298"/>
        <w:gridCol w:w="1298"/>
        <w:gridCol w:w="1298"/>
        <w:gridCol w:w="1298"/>
        <w:gridCol w:w="1298"/>
        <w:gridCol w:w="1298"/>
        <w:gridCol w:w="1297"/>
      </w:tblGrid>
      <w:tr>
        <w:tblPrEx>
          <w:tblCellMar>
            <w:top w:w="0" w:type="dxa"/>
            <w:left w:w="0" w:type="dxa"/>
            <w:bottom w:w="0" w:type="dxa"/>
            <w:right w:w="0" w:type="dxa"/>
          </w:tblCellMar>
        </w:tblPrEx>
        <w:trPr>
          <w:trHeight w:val="360" w:hRule="atLeast"/>
        </w:trPr>
        <w:tc>
          <w:tcPr>
            <w:tcW w:w="13845" w:type="dxa"/>
            <w:gridSpan w:val="12"/>
            <w:vMerge w:val="restart"/>
            <w:tcBorders>
              <w:top w:val="nil"/>
              <w:left w:val="nil"/>
              <w:bottom w:val="nil"/>
              <w:right w:val="nil"/>
            </w:tcBorders>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40"/>
                <w:szCs w:val="40"/>
                <w:u w:val="none"/>
              </w:rPr>
            </w:pPr>
            <w:r>
              <w:rPr>
                <w:rFonts w:hint="eastAsia" w:ascii="黑体" w:hAnsi="黑体" w:eastAsia="黑体" w:cs="黑体"/>
                <w:b w:val="0"/>
                <w:bCs w:val="0"/>
                <w:color w:val="auto"/>
                <w:kern w:val="2"/>
                <w:sz w:val="32"/>
                <w:szCs w:val="32"/>
                <w:highlight w:val="none"/>
                <w:lang w:val="en-US" w:eastAsia="zh-CN" w:bidi="ar-SA"/>
              </w:rPr>
              <w:t xml:space="preserve">附件11                             </w:t>
            </w:r>
            <w:r>
              <w:rPr>
                <w:rFonts w:hint="eastAsia" w:ascii="黑体" w:hAnsi="黑体" w:eastAsia="黑体" w:cs="黑体"/>
                <w:b/>
                <w:bCs/>
                <w:color w:val="auto"/>
                <w:kern w:val="2"/>
                <w:sz w:val="44"/>
                <w:szCs w:val="44"/>
                <w:highlight w:val="none"/>
                <w:lang w:val="en-US" w:eastAsia="zh-CN" w:bidi="ar-SA"/>
              </w:rPr>
              <w:t xml:space="preserve"> </w:t>
            </w:r>
            <w:bookmarkStart w:id="0" w:name="_GoBack"/>
            <w:bookmarkEnd w:id="0"/>
            <w:r>
              <w:rPr>
                <w:rFonts w:hint="eastAsia" w:ascii="宋体" w:hAnsi="宋体" w:eastAsia="宋体" w:cs="宋体"/>
                <w:b/>
                <w:bCs/>
                <w:i w:val="0"/>
                <w:color w:val="000000"/>
                <w:kern w:val="0"/>
                <w:sz w:val="44"/>
                <w:szCs w:val="44"/>
                <w:u w:val="none"/>
                <w:lang w:val="en-US" w:eastAsia="zh-CN" w:bidi="ar"/>
              </w:rPr>
              <w:t>***项目价格对比表</w:t>
            </w:r>
          </w:p>
        </w:tc>
      </w:tr>
      <w:tr>
        <w:tblPrEx>
          <w:tblCellMar>
            <w:top w:w="0" w:type="dxa"/>
            <w:left w:w="0" w:type="dxa"/>
            <w:bottom w:w="0" w:type="dxa"/>
            <w:right w:w="0" w:type="dxa"/>
          </w:tblCellMar>
        </w:tblPrEx>
        <w:trPr>
          <w:trHeight w:val="360" w:hRule="atLeast"/>
        </w:trPr>
        <w:tc>
          <w:tcPr>
            <w:tcW w:w="13845" w:type="dxa"/>
            <w:gridSpan w:val="12"/>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r>
      <w:tr>
        <w:tblPrEx>
          <w:tblCellMar>
            <w:top w:w="0" w:type="dxa"/>
            <w:left w:w="0" w:type="dxa"/>
            <w:bottom w:w="0" w:type="dxa"/>
            <w:right w:w="0" w:type="dxa"/>
          </w:tblCellMar>
        </w:tblPrEx>
        <w:trPr>
          <w:trHeight w:val="20" w:hRule="atLeast"/>
        </w:trPr>
        <w:tc>
          <w:tcPr>
            <w:tcW w:w="13845" w:type="dxa"/>
            <w:gridSpan w:val="12"/>
            <w:vMerge w:val="continue"/>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r>
      <w:tr>
        <w:tblPrEx>
          <w:tblCellMar>
            <w:top w:w="0" w:type="dxa"/>
            <w:left w:w="0" w:type="dxa"/>
            <w:bottom w:w="0" w:type="dxa"/>
            <w:right w:w="0" w:type="dxa"/>
          </w:tblCellMar>
        </w:tblPrEx>
        <w:trPr>
          <w:trHeight w:val="480" w:hRule="atLeast"/>
        </w:trPr>
        <w:tc>
          <w:tcPr>
            <w:tcW w:w="66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82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93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125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前期价格</w:t>
            </w:r>
          </w:p>
        </w:tc>
        <w:tc>
          <w:tcPr>
            <w:tcW w:w="237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25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259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c>
          <w:tcPr>
            <w:tcW w:w="25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单位名称</w:t>
            </w:r>
          </w:p>
        </w:tc>
      </w:tr>
      <w:tr>
        <w:tblPrEx>
          <w:tblCellMar>
            <w:top w:w="0" w:type="dxa"/>
            <w:left w:w="0" w:type="dxa"/>
            <w:bottom w:w="0" w:type="dxa"/>
            <w:right w:w="0" w:type="dxa"/>
          </w:tblCellMar>
        </w:tblPrEx>
        <w:trPr>
          <w:trHeight w:val="440" w:hRule="atLeast"/>
        </w:trPr>
        <w:tc>
          <w:tcPr>
            <w:tcW w:w="66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2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5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一次报价</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一次报价</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一次报价</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一次报价</w:t>
            </w: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二次报价</w:t>
            </w:r>
          </w:p>
        </w:tc>
      </w:tr>
      <w:tr>
        <w:tblPrEx>
          <w:tblCellMar>
            <w:top w:w="0" w:type="dxa"/>
            <w:left w:w="0" w:type="dxa"/>
            <w:bottom w:w="0" w:type="dxa"/>
            <w:right w:w="0"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FFFFFF"/>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FFFFFF"/>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2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0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40" w:hRule="atLeast"/>
        </w:trPr>
        <w:tc>
          <w:tcPr>
            <w:tcW w:w="6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8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9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2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2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
      <w:pPr>
        <w:rPr>
          <w:rFonts w:hint="default"/>
          <w:lang w:val="en-US" w:eastAsia="zh-CN"/>
        </w:rPr>
      </w:pPr>
    </w:p>
    <w:p/>
    <w:sectPr>
      <w:footerReference r:id="rId6"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dobe 黑体 Std R">
    <w:altName w:val="黑体"/>
    <w:panose1 w:val="00000000000000000000"/>
    <w:charset w:val="86"/>
    <w:family w:val="swiss"/>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7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Style w:val="1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7"/>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E6C3A"/>
    <w:rsid w:val="027C59A5"/>
    <w:rsid w:val="1804137C"/>
    <w:rsid w:val="1D647451"/>
    <w:rsid w:val="24660042"/>
    <w:rsid w:val="29890ABE"/>
    <w:rsid w:val="2B9E46C6"/>
    <w:rsid w:val="2CF2390C"/>
    <w:rsid w:val="2F40057E"/>
    <w:rsid w:val="3252450E"/>
    <w:rsid w:val="37936987"/>
    <w:rsid w:val="37BE6C3A"/>
    <w:rsid w:val="3AB764B0"/>
    <w:rsid w:val="3B413373"/>
    <w:rsid w:val="3B4E6E32"/>
    <w:rsid w:val="3E792EB5"/>
    <w:rsid w:val="4EAC6475"/>
    <w:rsid w:val="4FD03CC4"/>
    <w:rsid w:val="55B776B9"/>
    <w:rsid w:val="5FA466CD"/>
    <w:rsid w:val="628C23EC"/>
    <w:rsid w:val="62D90B81"/>
    <w:rsid w:val="66AB3A87"/>
    <w:rsid w:val="66F426D5"/>
    <w:rsid w:val="680304AE"/>
    <w:rsid w:val="6B88330F"/>
    <w:rsid w:val="6C830141"/>
    <w:rsid w:val="7ACB0175"/>
    <w:rsid w:val="7D201B26"/>
    <w:rsid w:val="7D4F5911"/>
    <w:rsid w:val="7D59671B"/>
    <w:rsid w:val="7FA1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link w:val="16"/>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BodyText1I2"/>
    <w:basedOn w:val="3"/>
    <w:next w:val="4"/>
    <w:qFormat/>
    <w:uiPriority w:val="0"/>
    <w:pPr>
      <w:spacing w:after="0"/>
      <w:ind w:firstLine="200" w:firstLineChars="200"/>
    </w:pPr>
    <w:rPr>
      <w:rFonts w:ascii="Calibri" w:hAnsi="Calibri"/>
    </w:rPr>
  </w:style>
  <w:style w:type="paragraph" w:customStyle="1" w:styleId="3">
    <w:name w:val="BodyTextIndent"/>
    <w:basedOn w:val="1"/>
    <w:next w:val="1"/>
    <w:qFormat/>
    <w:uiPriority w:val="0"/>
    <w:pPr>
      <w:spacing w:after="120"/>
      <w:ind w:left="200" w:leftChars="200"/>
      <w:textAlignment w:val="baseline"/>
    </w:pPr>
    <w:rPr>
      <w:rFonts w:ascii="Times New Roman" w:hAnsi="Times New Roman" w:eastAsia="宋体"/>
      <w:szCs w:val="24"/>
    </w:rPr>
  </w:style>
  <w:style w:type="paragraph" w:customStyle="1" w:styleId="4">
    <w:name w:val="BodyText1I"/>
    <w:basedOn w:val="5"/>
    <w:next w:val="1"/>
    <w:qFormat/>
    <w:uiPriority w:val="0"/>
    <w:pPr>
      <w:spacing w:after="120"/>
      <w:ind w:firstLine="420" w:firstLineChars="100"/>
      <w:jc w:val="both"/>
      <w:textAlignment w:val="baseline"/>
    </w:pPr>
  </w:style>
  <w:style w:type="paragraph" w:customStyle="1" w:styleId="5">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styleId="6">
    <w:name w:val="Normal Indent"/>
    <w:basedOn w:val="1"/>
    <w:next w:val="7"/>
    <w:qFormat/>
    <w:uiPriority w:val="0"/>
    <w:pPr>
      <w:ind w:firstLine="420" w:firstLineChars="200"/>
    </w:pPr>
  </w:style>
  <w:style w:type="paragraph" w:styleId="7">
    <w:name w:val="toc 4"/>
    <w:basedOn w:val="1"/>
    <w:next w:val="1"/>
    <w:qFormat/>
    <w:uiPriority w:val="0"/>
    <w:pPr>
      <w:ind w:left="630"/>
      <w:jc w:val="left"/>
    </w:pPr>
    <w:rPr>
      <w:sz w:val="18"/>
      <w:szCs w:val="18"/>
    </w:rPr>
  </w:style>
  <w:style w:type="paragraph" w:styleId="8">
    <w:name w:val="Body Text"/>
    <w:basedOn w:val="1"/>
    <w:next w:val="1"/>
    <w:qFormat/>
    <w:uiPriority w:val="0"/>
    <w:pPr>
      <w:widowControl/>
      <w:spacing w:line="440" w:lineRule="exact"/>
      <w:jc w:val="left"/>
    </w:pPr>
    <w:rPr>
      <w:rFonts w:ascii="宋体" w:hAnsi="宋体"/>
      <w:kern w:val="0"/>
      <w:sz w:val="24"/>
      <w:szCs w:val="20"/>
    </w:rPr>
  </w:style>
  <w:style w:type="paragraph" w:styleId="9">
    <w:name w:val="Body Text Indent"/>
    <w:basedOn w:val="1"/>
    <w:qFormat/>
    <w:uiPriority w:val="0"/>
    <w:pPr>
      <w:spacing w:after="120" w:afterLines="0"/>
      <w:ind w:left="420" w:leftChars="200"/>
    </w:pPr>
    <w:rPr>
      <w:rFonts w:ascii="Times New Roman" w:hAnsi="Times New Roman" w:eastAsia="楷体_GB2312"/>
      <w:sz w:val="3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9"/>
    <w:qFormat/>
    <w:uiPriority w:val="0"/>
    <w:pPr>
      <w:ind w:left="0" w:leftChars="0" w:firstLine="560" w:firstLineChars="200"/>
    </w:pPr>
    <w:rPr>
      <w:sz w:val="2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Char Char Char"/>
    <w:basedOn w:val="1"/>
    <w:link w:val="15"/>
    <w:qFormat/>
    <w:uiPriority w:val="0"/>
  </w:style>
  <w:style w:type="character" w:styleId="17">
    <w:name w:val="page number"/>
    <w:basedOn w:val="15"/>
    <w:qFormat/>
    <w:uiPriority w:val="0"/>
  </w:style>
  <w:style w:type="paragraph" w:customStyle="1" w:styleId="18">
    <w:name w:val=" Char"/>
    <w:basedOn w:val="1"/>
    <w:qFormat/>
    <w:uiPriority w:val="0"/>
    <w:rPr>
      <w:rFonts w:ascii="Arial" w:hAnsi="Arial" w:cs="Arial"/>
      <w:color w:val="000000"/>
      <w:sz w:val="20"/>
      <w:szCs w:val="20"/>
    </w:rPr>
  </w:style>
  <w:style w:type="paragraph" w:customStyle="1" w:styleId="1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21">
    <w:name w:val="无间隔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customStyle="1" w:styleId="22">
    <w:name w:val="正文缩进1"/>
    <w:basedOn w:val="1"/>
    <w:qFormat/>
    <w:uiPriority w:val="0"/>
    <w:pPr>
      <w:ind w:firstLine="420" w:firstLineChars="200"/>
    </w:pPr>
    <w:rPr>
      <w:kern w:val="0"/>
      <w:szCs w:val="21"/>
    </w:rPr>
  </w:style>
  <w:style w:type="character" w:customStyle="1" w:styleId="23">
    <w:name w:val="font21"/>
    <w:basedOn w:val="15"/>
    <w:qFormat/>
    <w:uiPriority w:val="0"/>
    <w:rPr>
      <w:rFonts w:hint="default" w:ascii="Times New Roman" w:hAnsi="Times New Roman" w:cs="Times New Roman"/>
      <w:color w:val="000000"/>
      <w:sz w:val="28"/>
      <w:szCs w:val="28"/>
      <w:u w:val="none"/>
    </w:rPr>
  </w:style>
  <w:style w:type="character" w:customStyle="1" w:styleId="24">
    <w:name w:val="font5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2023-01-11T06:06:00Z</dcterms:created>
  <dc:creator>芦婧</dc:creator>
  <cp:lastModifiedBy>芦婧</cp:lastModifiedBy>
  <cp:lastPrinted>2023-01-11T09:43:11Z</cp:lastPrinted>
  <dcterms:modified xsi:type="dcterms:W3CDTF">2023-01-11T09:57:10Z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