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110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关于调整消防队队员的通知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根据西北能化公司消防队机构设置、人员变动情况和工作需要，经公司研究决定，对专职消防员及义务消防员进行调整，具体内容如下：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队  长：闫国峰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指导员：李丹丹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队  员：王智敏、贺宣肇、戚永强、张  鑫、杨泽昊、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吴志飞、刘浩婕、塔米尔、周永东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消防队办公室设在消防楼，日常消防管理工作由消防队队长负责。具体消防队职责见附件。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附件：1.义务消防员名单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2.消防员职责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"/>
        </w:rPr>
        <w:t>附件1</w:t>
      </w:r>
    </w:p>
    <w:tbl>
      <w:tblPr>
        <w:tblStyle w:val="8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59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"/>
              </w:rPr>
              <w:t>义务消防员名单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班组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气化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张鑫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王尧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匡正伟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贾鑫源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三组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谢宗武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李飞龙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四组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许大伟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侯云飞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净化合成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龚国旭  王昌盛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郭沣标  任鹏辉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三组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李涛    刘耀恒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四组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乔飞    白城溪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动力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唐贵良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尚刚强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郭杰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孟建强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三组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田时雨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四组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何福义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刘长飞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水处理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李欢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崔杰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范建荣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三组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高毅贵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任俊鹏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四组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宋晓庆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黄小龙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空分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车间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邬栋栋    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田志强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蒙治全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三组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冯建飞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四组</w:t>
            </w:r>
          </w:p>
        </w:tc>
        <w:tc>
          <w:tcPr>
            <w:tcW w:w="6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李瑞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刘强</w:t>
            </w:r>
          </w:p>
        </w:tc>
      </w:tr>
    </w:tbl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2650" w:firstLineChars="6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2650" w:firstLineChars="6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2650" w:firstLineChars="6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"/>
        </w:rPr>
        <w:t>附件2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消防员职责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专职消防队职责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1.专职消防队由公司安全环保部领导，日常工作由公司消防队负责； 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2.积极参加消防业务训练，提高防火、灭火本领，勇敢参加灭火战斗，做到招之即来，来之能战，战之能胜。坚持每天、每周、每月进行消防、防火安全检查，对及时发现的消防安全隐患提出整改要求，以及做好防范措施；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3.认真做好防火宣传，员工认真贯彻执行各项消防制度，对本单位的消防工作做到经常检查，发现不安全因素及时解决； 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4.负责公司消防设备监督管理，保持良好状态，签署消防设施属地协议，同时做好监督检查工作，以备急用。 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 xml:space="preserve">5.负责公司消防队的车辆管理，检查、维护保养，建立台账确保车辆完好能用。 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义务消防员职责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1.在公司安环部和专职消防队的指导下开展工作。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2.消防队队长负责义务消防员的日常培训、体能、技能的训练及考核。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3.义务消防员必须贯彻“预防为主、防消结合”的消防工作方针，切实做好本公司的防火、灭火工作，并积极协助公司专职消防队完成应急救援任务。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4.义务消防员协助本单位建立健全防火制度，定期或不定期对本单位进行防火检查，督促消除隐患。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5.义务消防员必须学习掌握消防知识，认真遵守公司的消防队的各项规章制度。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6.义务消防员要加强灭火技术、战术的训练，熟悉灭火工具的性能和操作方法，定期或不定期的进行实操演练，不断提高业务素质和应急救援能力。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7.义务消防员发现火灾隐患时，应及时向公司安环部和消防队报告，并有义务协助专职消防队人员消除隐患。</w:t>
      </w:r>
    </w:p>
    <w:p/>
    <w:p/>
    <w:sectPr>
      <w:headerReference r:id="rId6" w:type="default"/>
      <w:footerReference r:id="rId7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68434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68434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9001F"/>
    <w:rsid w:val="3E1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2021-06-21T08:04:00Z</dcterms:created>
  <dc:creator>黑枣儿</dc:creator>
  <cp:lastModifiedBy>黑枣儿</cp:lastModifiedBy>
  <cp:lastPrinted>2021-06-21T08:18:11Z</cp:lastPrinted>
  <dcterms:modified xsi:type="dcterms:W3CDTF">2021-06-21T08:58:46Z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