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bookmarkStart w:id="0"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83</w:t>
      </w:r>
      <w:r>
        <w:rPr>
          <w:rFonts w:hint="eastAsia" w:ascii="仿宋_GB2312" w:hAnsi="仿宋" w:eastAsia="仿宋_GB2312" w:cs="仿宋"/>
          <w:sz w:val="32"/>
          <w:szCs w:val="32"/>
        </w:rPr>
        <w:t>号</w:t>
      </w:r>
      <w:bookmarkEnd w:id="0"/>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关于持续开展清洁生产工作的通知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自2020年6月在公司内部全面开展清洁生产审核工作至今，公司本轮次的清洁生产审核工作已接近尾声，但清洁生产工作只有起点，没有终点，要求公司各级员工在已取得的审核成绩基础上，继续深入开展持续清洁生产工作，不断实现节能降耗减污增效的目的。</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为便于持续清洁生产工作的有效开展，现将有关事宜规定如下：</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一、成立清洁生产办公室</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（一）取消原临时性清洁生产审核领导小组和工作小组，设立清洁生产常设机构清洁生产办公室在安全环保部，负责承担清洁生产办公室日常工作事务。</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（二）清洁生产办公室人员组成：</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办公室主任：王昌济  </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办公室成员：王胤凯、魏佳花 </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二、持续清洁生产工作任务职责</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（一）本轮清洁生产审核提出的清洁生产方案由各相关单位负责组织按计划实施完成，清洁生产办公室负责组织监督检查。</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二）各车间、部门负责各自范围内的持续清洁生产工作，包括以往方案的实施及新建议的提出。各车间、部门每月至少提出一项清洁生产建议或问题，并要对所提方案组织评议、汇总，每月最后一周周五前向清洁生产办公室报告其范围内的各项清洁生产工作进展情况，包括以往方案实施进展情况、当月清洁生产工作开展情况、当月新提清洁生产建议。清洁生产办公室汇总上报公司领导批准后形成各车间、部门新月份的清洁生产工作计划，并于每月第一个星期五前下达到各车间、部门，由各车间、部门负责计划实施，清洁生产办公室负责监督检查。</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（三）清洁生产办公室每年就清洁生产及清洁生产审核知识，组织各车间、部门进行一次系统的学习培训，各车间、部门每年对其车间、部门范围内的职工进行一次有关清洁生产内容的宣传培训。</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四）公司每年组织进行一次系统的清洁生产内部审核，内审由清洁生产办公室全面组织、协调，各车间、部门负责人负责各自车间、部门内部的审核，内审结果、方案由清洁生产办公室汇总后报领导审批，各车间部门负责各自可行方案的实施，清洁生产办公室负责监督检查、评议内审结果。</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三、考核机制</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清洁生产工作按照上述工作内容每月进行一次考核，考核方法按照公司环保管理制度考核管理办法并与经营管理与监督考核实施意见一同进行，考核责任如下：</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    （一）公司主管领导负责对清洁生产办公室进行监督、评议、考核；</w:t>
      </w: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（二）清洁生产办公室负责对各车间、部门进行监督、评议、考核。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12</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
    <w:p/>
    <w:sectPr>
      <w:headerReference r:id="rId6" w:type="default"/>
      <w:footerReference r:id="rId7"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6711E"/>
    <w:rsid w:val="2866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2021-05-14T08:10:00Z</dcterms:created>
  <dc:creator>黑枣儿</dc:creator>
  <cp:lastModifiedBy>黑枣儿</cp:lastModifiedBy>
  <dcterms:modified xsi:type="dcterms:W3CDTF">2021-05-14T08:31:10Z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