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bookmarkStart w:id="0" w:name="_GoBack"/>
      <w:bookmarkEnd w:id="0"/>
    </w:p>
    <w:p>
      <w:pPr>
        <w:spacing w:line="560" w:lineRule="exact"/>
        <w:jc w:val="center"/>
        <w:rPr>
          <w:rFonts w:hint="eastAsia" w:ascii="Times New Roman" w:hAnsi="方正小标宋简体" w:eastAsia="方正小标宋简体"/>
          <w:sz w:val="44"/>
          <w:szCs w:val="44"/>
        </w:rPr>
      </w:pPr>
      <w:r>
        <w:rPr>
          <w:rFonts w:hint="eastAsia" w:ascii="Times New Roman" w:hAnsi="方正小标宋简体" w:eastAsia="方正小标宋简体"/>
          <w:sz w:val="44"/>
          <w:szCs w:val="44"/>
          <w:lang w:eastAsia="zh-CN"/>
        </w:rPr>
        <w:t>西北能化</w:t>
      </w:r>
      <w:r>
        <w:rPr>
          <w:rFonts w:hint="eastAsia" w:ascii="Times New Roman" w:hAnsi="方正小标宋简体" w:eastAsia="方正小标宋简体"/>
          <w:sz w:val="44"/>
          <w:szCs w:val="44"/>
        </w:rPr>
        <w:t>公司2021年度大监督重点项目计划</w:t>
      </w:r>
    </w:p>
    <w:tbl>
      <w:tblPr>
        <w:tblStyle w:val="6"/>
        <w:tblW w:w="13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2348"/>
        <w:gridCol w:w="4672"/>
        <w:gridCol w:w="1401"/>
        <w:gridCol w:w="1659"/>
        <w:gridCol w:w="1093"/>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34" w:type="dxa"/>
            <w:noWrap w:val="0"/>
            <w:vAlign w:val="center"/>
          </w:tcPr>
          <w:p>
            <w:pPr>
              <w:spacing w:line="360" w:lineRule="exact"/>
              <w:jc w:val="center"/>
              <w:rPr>
                <w:rFonts w:hint="eastAsia" w:ascii="Times New Roman" w:hAnsi="Times New Roman" w:eastAsia="黑体"/>
                <w:sz w:val="28"/>
                <w:szCs w:val="32"/>
              </w:rPr>
            </w:pPr>
            <w:r>
              <w:rPr>
                <w:rFonts w:hint="eastAsia" w:ascii="Times New Roman" w:hAnsi="Times New Roman" w:eastAsia="黑体"/>
                <w:sz w:val="28"/>
                <w:szCs w:val="32"/>
              </w:rPr>
              <w:t>序号</w:t>
            </w:r>
          </w:p>
        </w:tc>
        <w:tc>
          <w:tcPr>
            <w:tcW w:w="2348" w:type="dxa"/>
            <w:noWrap w:val="0"/>
            <w:vAlign w:val="center"/>
          </w:tcPr>
          <w:p>
            <w:pPr>
              <w:spacing w:line="360" w:lineRule="exact"/>
              <w:jc w:val="center"/>
              <w:rPr>
                <w:rFonts w:hint="eastAsia" w:ascii="Times New Roman" w:hAnsi="Times New Roman" w:eastAsia="黑体"/>
                <w:sz w:val="28"/>
                <w:szCs w:val="32"/>
              </w:rPr>
            </w:pPr>
            <w:r>
              <w:rPr>
                <w:rFonts w:hint="eastAsia" w:ascii="Times New Roman" w:hAnsi="Times New Roman" w:eastAsia="黑体"/>
                <w:sz w:val="28"/>
                <w:szCs w:val="32"/>
              </w:rPr>
              <w:t>项目名称</w:t>
            </w:r>
          </w:p>
        </w:tc>
        <w:tc>
          <w:tcPr>
            <w:tcW w:w="4672" w:type="dxa"/>
            <w:noWrap w:val="0"/>
            <w:vAlign w:val="center"/>
          </w:tcPr>
          <w:p>
            <w:pPr>
              <w:spacing w:line="360" w:lineRule="exact"/>
              <w:jc w:val="center"/>
              <w:rPr>
                <w:rFonts w:hint="eastAsia" w:ascii="Times New Roman" w:hAnsi="Times New Roman" w:eastAsia="黑体"/>
                <w:sz w:val="28"/>
                <w:szCs w:val="32"/>
              </w:rPr>
            </w:pPr>
            <w:r>
              <w:rPr>
                <w:rFonts w:hint="eastAsia" w:ascii="Times New Roman" w:hAnsi="Times New Roman" w:eastAsia="黑体"/>
                <w:sz w:val="28"/>
                <w:szCs w:val="32"/>
              </w:rPr>
              <w:t>项目主要内容</w:t>
            </w:r>
          </w:p>
        </w:tc>
        <w:tc>
          <w:tcPr>
            <w:tcW w:w="1401" w:type="dxa"/>
            <w:noWrap w:val="0"/>
            <w:vAlign w:val="center"/>
          </w:tcPr>
          <w:p>
            <w:pPr>
              <w:spacing w:line="360" w:lineRule="exact"/>
              <w:jc w:val="center"/>
              <w:rPr>
                <w:rFonts w:hint="eastAsia" w:ascii="Times New Roman" w:hAnsi="Times New Roman" w:eastAsia="黑体"/>
                <w:sz w:val="28"/>
                <w:szCs w:val="32"/>
              </w:rPr>
            </w:pPr>
            <w:r>
              <w:rPr>
                <w:rFonts w:hint="eastAsia" w:ascii="Times New Roman" w:hAnsi="Times New Roman" w:eastAsia="黑体"/>
                <w:sz w:val="28"/>
                <w:szCs w:val="32"/>
              </w:rPr>
              <w:t>完成时间</w:t>
            </w:r>
          </w:p>
        </w:tc>
        <w:tc>
          <w:tcPr>
            <w:tcW w:w="1659" w:type="dxa"/>
            <w:noWrap w:val="0"/>
            <w:vAlign w:val="center"/>
          </w:tcPr>
          <w:p>
            <w:pPr>
              <w:spacing w:line="360" w:lineRule="exact"/>
              <w:jc w:val="center"/>
              <w:rPr>
                <w:rFonts w:hint="eastAsia" w:ascii="Times New Roman" w:hAnsi="Times New Roman" w:eastAsia="黑体"/>
                <w:sz w:val="28"/>
                <w:szCs w:val="32"/>
              </w:rPr>
            </w:pPr>
            <w:r>
              <w:rPr>
                <w:rFonts w:hint="eastAsia" w:ascii="Times New Roman" w:hAnsi="Times New Roman" w:eastAsia="黑体"/>
                <w:sz w:val="28"/>
                <w:szCs w:val="32"/>
              </w:rPr>
              <w:t>牵头单位</w:t>
            </w:r>
          </w:p>
        </w:tc>
        <w:tc>
          <w:tcPr>
            <w:tcW w:w="1093" w:type="dxa"/>
            <w:noWrap w:val="0"/>
            <w:vAlign w:val="center"/>
          </w:tcPr>
          <w:p>
            <w:pPr>
              <w:spacing w:line="360" w:lineRule="exact"/>
              <w:jc w:val="center"/>
              <w:rPr>
                <w:rFonts w:hint="eastAsia" w:ascii="Times New Roman" w:hAnsi="Times New Roman" w:eastAsia="黑体"/>
                <w:sz w:val="28"/>
                <w:szCs w:val="32"/>
              </w:rPr>
            </w:pPr>
            <w:r>
              <w:rPr>
                <w:rFonts w:hint="eastAsia" w:ascii="Times New Roman" w:hAnsi="Times New Roman" w:eastAsia="黑体"/>
                <w:sz w:val="28"/>
                <w:szCs w:val="32"/>
              </w:rPr>
              <w:t>责任人</w:t>
            </w:r>
          </w:p>
        </w:tc>
        <w:tc>
          <w:tcPr>
            <w:tcW w:w="1796" w:type="dxa"/>
            <w:noWrap w:val="0"/>
            <w:vAlign w:val="center"/>
          </w:tcPr>
          <w:p>
            <w:pPr>
              <w:spacing w:line="360" w:lineRule="exact"/>
              <w:jc w:val="center"/>
              <w:rPr>
                <w:rFonts w:hint="eastAsia" w:ascii="Times New Roman" w:hAnsi="Times New Roman" w:eastAsia="黑体"/>
                <w:sz w:val="28"/>
                <w:szCs w:val="32"/>
              </w:rPr>
            </w:pPr>
            <w:r>
              <w:rPr>
                <w:rFonts w:hint="eastAsia" w:ascii="Times New Roman" w:hAnsi="Times New Roman" w:eastAsia="黑体"/>
                <w:sz w:val="28"/>
                <w:szCs w:val="32"/>
              </w:rPr>
              <w:t>参与单位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934" w:type="dxa"/>
            <w:noWrap w:val="0"/>
            <w:vAlign w:val="center"/>
          </w:tcPr>
          <w:p>
            <w:pPr>
              <w:spacing w:line="360" w:lineRule="exact"/>
              <w:jc w:val="center"/>
              <w:rPr>
                <w:rFonts w:ascii="Times New Roman" w:hAnsi="Times New Roman" w:eastAsia="楷体_GB2312"/>
                <w:sz w:val="28"/>
                <w:szCs w:val="32"/>
              </w:rPr>
            </w:pPr>
            <w:r>
              <w:rPr>
                <w:rFonts w:ascii="Times New Roman" w:hAnsi="Times New Roman" w:eastAsia="楷体_GB2312"/>
                <w:sz w:val="28"/>
                <w:szCs w:val="32"/>
              </w:rPr>
              <w:t>1</w:t>
            </w:r>
          </w:p>
        </w:tc>
        <w:tc>
          <w:tcPr>
            <w:tcW w:w="2348"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形式主义官僚主义专项整治监督</w:t>
            </w:r>
            <w:r>
              <w:rPr>
                <w:rFonts w:ascii="Times New Roman" w:hAnsi="Times New Roman" w:eastAsia="楷体_GB2312"/>
                <w:sz w:val="28"/>
                <w:szCs w:val="32"/>
              </w:rPr>
              <w:t xml:space="preserve"> </w:t>
            </w:r>
          </w:p>
        </w:tc>
        <w:tc>
          <w:tcPr>
            <w:tcW w:w="4672" w:type="dxa"/>
            <w:noWrap w:val="0"/>
            <w:vAlign w:val="center"/>
          </w:tcPr>
          <w:p>
            <w:pPr>
              <w:spacing w:line="360" w:lineRule="exact"/>
              <w:jc w:val="left"/>
              <w:rPr>
                <w:rFonts w:ascii="Times New Roman" w:hAnsi="Times New Roman" w:eastAsia="楷体_GB2312"/>
                <w:sz w:val="28"/>
                <w:szCs w:val="32"/>
              </w:rPr>
            </w:pPr>
            <w:r>
              <w:rPr>
                <w:rFonts w:ascii="Times New Roman" w:hAnsi="Times New Roman" w:eastAsia="楷体_GB2312"/>
                <w:sz w:val="28"/>
                <w:szCs w:val="32"/>
              </w:rPr>
              <w:t>1.</w:t>
            </w:r>
            <w:r>
              <w:rPr>
                <w:rFonts w:hint="eastAsia" w:ascii="Times New Roman" w:hAnsi="Times New Roman" w:eastAsia="楷体_GB2312"/>
                <w:sz w:val="28"/>
                <w:szCs w:val="32"/>
              </w:rPr>
              <w:t>结合新一轮深化</w:t>
            </w:r>
            <w:r>
              <w:rPr>
                <w:rFonts w:ascii="Times New Roman" w:hAnsi="Times New Roman" w:eastAsia="楷体_GB2312"/>
                <w:sz w:val="28"/>
                <w:szCs w:val="32"/>
              </w:rPr>
              <w:t>“</w:t>
            </w:r>
            <w:r>
              <w:rPr>
                <w:rFonts w:hint="eastAsia" w:ascii="Times New Roman" w:hAnsi="Times New Roman" w:eastAsia="楷体_GB2312"/>
                <w:sz w:val="28"/>
                <w:szCs w:val="32"/>
              </w:rPr>
              <w:t>三个以案</w:t>
            </w:r>
            <w:r>
              <w:rPr>
                <w:rFonts w:ascii="Times New Roman" w:hAnsi="Times New Roman" w:eastAsia="楷体_GB2312"/>
                <w:sz w:val="28"/>
                <w:szCs w:val="32"/>
              </w:rPr>
              <w:t>”</w:t>
            </w:r>
            <w:r>
              <w:rPr>
                <w:rFonts w:hint="eastAsia" w:ascii="Times New Roman" w:hAnsi="Times New Roman" w:eastAsia="楷体_GB2312"/>
                <w:sz w:val="28"/>
                <w:szCs w:val="32"/>
              </w:rPr>
              <w:t>警示教育开展监督。</w:t>
            </w:r>
          </w:p>
          <w:p>
            <w:pPr>
              <w:spacing w:line="360" w:lineRule="exact"/>
              <w:jc w:val="left"/>
              <w:rPr>
                <w:rFonts w:ascii="Times New Roman" w:hAnsi="Times New Roman" w:eastAsia="楷体_GB2312"/>
                <w:sz w:val="28"/>
                <w:szCs w:val="32"/>
              </w:rPr>
            </w:pPr>
            <w:r>
              <w:rPr>
                <w:rFonts w:ascii="Times New Roman" w:hAnsi="Times New Roman" w:eastAsia="楷体_GB2312"/>
                <w:sz w:val="28"/>
                <w:szCs w:val="32"/>
              </w:rPr>
              <w:t>2.</w:t>
            </w:r>
            <w:r>
              <w:rPr>
                <w:rFonts w:hint="eastAsia" w:ascii="Times New Roman" w:hAnsi="Times New Roman" w:eastAsia="楷体_GB2312"/>
                <w:sz w:val="28"/>
                <w:szCs w:val="32"/>
              </w:rPr>
              <w:t>严肃查处形式主义官僚主义突出问题，严格追责问责。</w:t>
            </w:r>
          </w:p>
        </w:tc>
        <w:tc>
          <w:tcPr>
            <w:tcW w:w="1401"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全年</w:t>
            </w:r>
          </w:p>
        </w:tc>
        <w:tc>
          <w:tcPr>
            <w:tcW w:w="1659"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纪委</w:t>
            </w:r>
          </w:p>
        </w:tc>
        <w:tc>
          <w:tcPr>
            <w:tcW w:w="1093" w:type="dxa"/>
            <w:noWrap w:val="0"/>
            <w:vAlign w:val="center"/>
          </w:tcPr>
          <w:p>
            <w:pPr>
              <w:spacing w:line="360" w:lineRule="exact"/>
              <w:jc w:val="center"/>
              <w:rPr>
                <w:rFonts w:hint="eastAsia" w:ascii="Times New Roman" w:hAnsi="Times New Roman" w:eastAsia="楷体_GB2312"/>
                <w:sz w:val="28"/>
                <w:szCs w:val="32"/>
                <w:lang w:eastAsia="zh-CN"/>
              </w:rPr>
            </w:pPr>
            <w:r>
              <w:rPr>
                <w:rFonts w:hint="eastAsia" w:ascii="Times New Roman" w:hAnsi="Times New Roman" w:eastAsia="楷体_GB2312"/>
                <w:sz w:val="28"/>
                <w:szCs w:val="32"/>
                <w:lang w:eastAsia="zh-CN"/>
              </w:rPr>
              <w:t>陈争峰</w:t>
            </w:r>
          </w:p>
        </w:tc>
        <w:tc>
          <w:tcPr>
            <w:tcW w:w="1796" w:type="dxa"/>
            <w:noWrap w:val="0"/>
            <w:vAlign w:val="center"/>
          </w:tcPr>
          <w:p>
            <w:pPr>
              <w:spacing w:line="360" w:lineRule="exact"/>
              <w:jc w:val="center"/>
              <w:rPr>
                <w:rFonts w:hint="eastAsia" w:ascii="Times New Roman" w:hAnsi="Times New Roman" w:eastAsia="楷体_GB2312"/>
                <w:sz w:val="28"/>
                <w:szCs w:val="32"/>
                <w:lang w:eastAsia="zh-CN"/>
              </w:rPr>
            </w:pPr>
            <w:r>
              <w:rPr>
                <w:rFonts w:hint="eastAsia" w:ascii="Times New Roman" w:hAnsi="Times New Roman" w:eastAsia="楷体_GB2312"/>
                <w:sz w:val="28"/>
                <w:szCs w:val="32"/>
                <w:lang w:eastAsia="zh-CN"/>
              </w:rPr>
              <w:t>综合部</w:t>
            </w:r>
          </w:p>
          <w:p>
            <w:pPr>
              <w:spacing w:line="360" w:lineRule="exact"/>
              <w:jc w:val="center"/>
              <w:rPr>
                <w:rFonts w:hint="eastAsia" w:ascii="Times New Roman" w:hAnsi="Times New Roman" w:eastAsia="楷体_GB2312"/>
                <w:sz w:val="28"/>
                <w:szCs w:val="32"/>
                <w:lang w:eastAsia="zh-CN"/>
              </w:rPr>
            </w:pPr>
            <w:r>
              <w:rPr>
                <w:rFonts w:hint="eastAsia" w:ascii="Times New Roman" w:hAnsi="Times New Roman" w:eastAsia="楷体_GB2312"/>
                <w:sz w:val="28"/>
                <w:szCs w:val="32"/>
                <w:lang w:eastAsia="zh-CN"/>
              </w:rPr>
              <w:t>人力资源部</w:t>
            </w:r>
          </w:p>
          <w:p>
            <w:pPr>
              <w:spacing w:line="360" w:lineRule="exact"/>
              <w:jc w:val="center"/>
              <w:rPr>
                <w:rFonts w:ascii="Times New Roman" w:hAnsi="Times New Roman" w:eastAsia="楷体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jc w:val="center"/>
        </w:trPr>
        <w:tc>
          <w:tcPr>
            <w:tcW w:w="934" w:type="dxa"/>
            <w:noWrap w:val="0"/>
            <w:vAlign w:val="center"/>
          </w:tcPr>
          <w:p>
            <w:pPr>
              <w:spacing w:line="360" w:lineRule="exact"/>
              <w:jc w:val="center"/>
              <w:rPr>
                <w:rFonts w:ascii="Times New Roman" w:hAnsi="Times New Roman" w:eastAsia="楷体_GB2312"/>
                <w:sz w:val="28"/>
                <w:szCs w:val="32"/>
              </w:rPr>
            </w:pPr>
            <w:r>
              <w:rPr>
                <w:rFonts w:ascii="Times New Roman" w:hAnsi="Times New Roman" w:eastAsia="楷体_GB2312"/>
                <w:sz w:val="28"/>
                <w:szCs w:val="32"/>
              </w:rPr>
              <w:t>2</w:t>
            </w:r>
          </w:p>
        </w:tc>
        <w:tc>
          <w:tcPr>
            <w:tcW w:w="2348" w:type="dxa"/>
            <w:noWrap w:val="0"/>
            <w:vAlign w:val="center"/>
          </w:tcPr>
          <w:p>
            <w:pPr>
              <w:spacing w:line="360" w:lineRule="exact"/>
              <w:jc w:val="center"/>
              <w:rPr>
                <w:rFonts w:ascii="Times New Roman" w:hAnsi="Times New Roman" w:eastAsia="楷体_GB2312"/>
                <w:color w:val="auto"/>
                <w:sz w:val="28"/>
                <w:szCs w:val="32"/>
              </w:rPr>
            </w:pPr>
            <w:r>
              <w:rPr>
                <w:rFonts w:hint="eastAsia" w:ascii="Times New Roman" w:hAnsi="Times New Roman" w:eastAsia="楷体_GB2312"/>
                <w:color w:val="auto"/>
                <w:sz w:val="28"/>
                <w:szCs w:val="32"/>
              </w:rPr>
              <w:t>执纪问责工作情况监督</w:t>
            </w:r>
          </w:p>
        </w:tc>
        <w:tc>
          <w:tcPr>
            <w:tcW w:w="4672" w:type="dxa"/>
            <w:noWrap w:val="0"/>
            <w:vAlign w:val="center"/>
          </w:tcPr>
          <w:p>
            <w:pPr>
              <w:spacing w:line="360" w:lineRule="exact"/>
              <w:jc w:val="left"/>
              <w:rPr>
                <w:rFonts w:ascii="Times New Roman" w:hAnsi="Times New Roman" w:eastAsia="楷体_GB2312"/>
                <w:color w:val="auto"/>
                <w:sz w:val="28"/>
                <w:szCs w:val="32"/>
              </w:rPr>
            </w:pPr>
            <w:r>
              <w:rPr>
                <w:rFonts w:ascii="Times New Roman" w:hAnsi="Times New Roman" w:eastAsia="楷体_GB2312"/>
                <w:color w:val="auto"/>
                <w:sz w:val="28"/>
                <w:szCs w:val="32"/>
              </w:rPr>
              <w:t>1.</w:t>
            </w:r>
            <w:r>
              <w:rPr>
                <w:rFonts w:hint="eastAsia" w:ascii="Times New Roman" w:hAnsi="Times New Roman" w:eastAsia="楷体_GB2312"/>
                <w:color w:val="auto"/>
                <w:sz w:val="28"/>
                <w:szCs w:val="32"/>
              </w:rPr>
              <w:t>检查执纪工作有关规定落实情况。</w:t>
            </w:r>
          </w:p>
          <w:p>
            <w:pPr>
              <w:spacing w:line="360" w:lineRule="exact"/>
              <w:jc w:val="left"/>
              <w:rPr>
                <w:rFonts w:ascii="Times New Roman" w:hAnsi="Times New Roman" w:eastAsia="楷体_GB2312"/>
                <w:color w:val="auto"/>
                <w:sz w:val="28"/>
                <w:szCs w:val="32"/>
              </w:rPr>
            </w:pPr>
            <w:r>
              <w:rPr>
                <w:rFonts w:ascii="Times New Roman" w:hAnsi="Times New Roman" w:eastAsia="楷体_GB2312"/>
                <w:color w:val="auto"/>
                <w:sz w:val="28"/>
                <w:szCs w:val="32"/>
              </w:rPr>
              <w:t>2.</w:t>
            </w:r>
            <w:r>
              <w:rPr>
                <w:rFonts w:hint="eastAsia" w:ascii="Times New Roman" w:hAnsi="Times New Roman" w:eastAsia="楷体_GB2312"/>
                <w:color w:val="auto"/>
                <w:sz w:val="28"/>
                <w:szCs w:val="32"/>
              </w:rPr>
              <w:t>检查精准运用</w:t>
            </w:r>
            <w:r>
              <w:rPr>
                <w:rFonts w:ascii="Times New Roman" w:hAnsi="Times New Roman" w:eastAsia="楷体_GB2312"/>
                <w:color w:val="auto"/>
                <w:sz w:val="28"/>
                <w:szCs w:val="32"/>
              </w:rPr>
              <w:t>”</w:t>
            </w:r>
            <w:r>
              <w:rPr>
                <w:rFonts w:hint="eastAsia" w:ascii="Times New Roman" w:hAnsi="Times New Roman" w:eastAsia="楷体_GB2312"/>
                <w:color w:val="auto"/>
                <w:sz w:val="28"/>
                <w:szCs w:val="32"/>
              </w:rPr>
              <w:t>四种形态</w:t>
            </w:r>
            <w:r>
              <w:rPr>
                <w:rFonts w:ascii="Times New Roman" w:hAnsi="Times New Roman" w:eastAsia="楷体_GB2312"/>
                <w:color w:val="auto"/>
                <w:sz w:val="28"/>
                <w:szCs w:val="32"/>
              </w:rPr>
              <w:t>”</w:t>
            </w:r>
            <w:r>
              <w:rPr>
                <w:rFonts w:hint="eastAsia" w:ascii="Times New Roman" w:hAnsi="Times New Roman" w:eastAsia="楷体_GB2312"/>
                <w:color w:val="auto"/>
                <w:sz w:val="28"/>
                <w:szCs w:val="32"/>
              </w:rPr>
              <w:t>情况。</w:t>
            </w:r>
          </w:p>
          <w:p>
            <w:pPr>
              <w:spacing w:line="360" w:lineRule="exact"/>
              <w:jc w:val="left"/>
              <w:rPr>
                <w:rFonts w:ascii="Times New Roman" w:hAnsi="Times New Roman" w:eastAsia="楷体_GB2312"/>
                <w:color w:val="auto"/>
                <w:sz w:val="28"/>
                <w:szCs w:val="32"/>
              </w:rPr>
            </w:pPr>
            <w:r>
              <w:rPr>
                <w:rFonts w:ascii="Times New Roman" w:hAnsi="Times New Roman" w:eastAsia="楷体_GB2312"/>
                <w:color w:val="auto"/>
                <w:sz w:val="28"/>
                <w:szCs w:val="32"/>
              </w:rPr>
              <w:t>3.</w:t>
            </w:r>
            <w:r>
              <w:rPr>
                <w:rFonts w:hint="eastAsia" w:ascii="Times New Roman" w:hAnsi="Times New Roman" w:eastAsia="楷体_GB2312"/>
                <w:color w:val="auto"/>
                <w:sz w:val="28"/>
                <w:szCs w:val="32"/>
              </w:rPr>
              <w:t>检查案件处分执行、受处分人员回访教育等情况。</w:t>
            </w:r>
          </w:p>
          <w:p>
            <w:pPr>
              <w:spacing w:line="360" w:lineRule="exact"/>
              <w:jc w:val="left"/>
              <w:rPr>
                <w:rFonts w:ascii="Times New Roman" w:hAnsi="Times New Roman" w:eastAsia="楷体_GB2312"/>
                <w:color w:val="auto"/>
                <w:sz w:val="28"/>
                <w:szCs w:val="32"/>
              </w:rPr>
            </w:pPr>
            <w:r>
              <w:rPr>
                <w:rFonts w:ascii="Times New Roman" w:hAnsi="Times New Roman" w:eastAsia="楷体_GB2312"/>
                <w:color w:val="auto"/>
                <w:sz w:val="28"/>
                <w:szCs w:val="32"/>
              </w:rPr>
              <w:t>4.</w:t>
            </w:r>
            <w:r>
              <w:rPr>
                <w:rFonts w:hint="eastAsia" w:ascii="Times New Roman" w:hAnsi="Times New Roman" w:eastAsia="楷体_GB2312"/>
                <w:color w:val="auto"/>
                <w:sz w:val="28"/>
                <w:szCs w:val="32"/>
              </w:rPr>
              <w:t>检查</w:t>
            </w:r>
            <w:r>
              <w:rPr>
                <w:rFonts w:ascii="Times New Roman" w:hAnsi="Times New Roman" w:eastAsia="楷体_GB2312"/>
                <w:color w:val="auto"/>
                <w:sz w:val="28"/>
                <w:szCs w:val="32"/>
              </w:rPr>
              <w:t>“</w:t>
            </w:r>
            <w:r>
              <w:rPr>
                <w:rFonts w:hint="eastAsia" w:ascii="Times New Roman" w:hAnsi="Times New Roman" w:eastAsia="楷体_GB2312"/>
                <w:color w:val="auto"/>
                <w:sz w:val="28"/>
                <w:szCs w:val="32"/>
              </w:rPr>
              <w:t>一案双查</w:t>
            </w:r>
            <w:r>
              <w:rPr>
                <w:rFonts w:ascii="Times New Roman" w:hAnsi="Times New Roman" w:eastAsia="楷体_GB2312"/>
                <w:color w:val="auto"/>
                <w:sz w:val="28"/>
                <w:szCs w:val="32"/>
              </w:rPr>
              <w:t>”</w:t>
            </w:r>
            <w:r>
              <w:rPr>
                <w:rFonts w:hint="eastAsia" w:ascii="Times New Roman" w:hAnsi="Times New Roman" w:eastAsia="楷体_GB2312"/>
                <w:color w:val="auto"/>
                <w:sz w:val="28"/>
                <w:szCs w:val="32"/>
              </w:rPr>
              <w:t>、案件警示教育、纪检监察建议运用和以案为鉴、以案促改、以案促治工作开展情况。</w:t>
            </w:r>
          </w:p>
        </w:tc>
        <w:tc>
          <w:tcPr>
            <w:tcW w:w="1401" w:type="dxa"/>
            <w:noWrap w:val="0"/>
            <w:vAlign w:val="center"/>
          </w:tcPr>
          <w:p>
            <w:pPr>
              <w:spacing w:line="360" w:lineRule="exact"/>
              <w:jc w:val="center"/>
              <w:rPr>
                <w:rFonts w:ascii="Times New Roman" w:hAnsi="Times New Roman" w:eastAsia="楷体_GB2312"/>
                <w:color w:val="auto"/>
                <w:sz w:val="28"/>
                <w:szCs w:val="32"/>
              </w:rPr>
            </w:pPr>
            <w:r>
              <w:rPr>
                <w:rFonts w:hint="eastAsia" w:ascii="Times New Roman" w:hAnsi="Times New Roman" w:eastAsia="楷体_GB2312"/>
                <w:color w:val="auto"/>
                <w:sz w:val="28"/>
                <w:szCs w:val="32"/>
              </w:rPr>
              <w:t>全年</w:t>
            </w:r>
          </w:p>
        </w:tc>
        <w:tc>
          <w:tcPr>
            <w:tcW w:w="1659" w:type="dxa"/>
            <w:noWrap w:val="0"/>
            <w:vAlign w:val="center"/>
          </w:tcPr>
          <w:p>
            <w:pPr>
              <w:spacing w:line="360" w:lineRule="exact"/>
              <w:jc w:val="center"/>
              <w:rPr>
                <w:rFonts w:ascii="Times New Roman" w:hAnsi="Times New Roman" w:eastAsia="楷体_GB2312"/>
                <w:color w:val="auto"/>
                <w:sz w:val="28"/>
                <w:szCs w:val="32"/>
              </w:rPr>
            </w:pPr>
            <w:r>
              <w:rPr>
                <w:rFonts w:hint="eastAsia" w:ascii="Times New Roman" w:hAnsi="Times New Roman" w:eastAsia="楷体_GB2312"/>
                <w:color w:val="auto"/>
                <w:sz w:val="28"/>
                <w:szCs w:val="32"/>
              </w:rPr>
              <w:t>纪委</w:t>
            </w:r>
          </w:p>
        </w:tc>
        <w:tc>
          <w:tcPr>
            <w:tcW w:w="1093" w:type="dxa"/>
            <w:noWrap w:val="0"/>
            <w:vAlign w:val="center"/>
          </w:tcPr>
          <w:p>
            <w:pPr>
              <w:spacing w:line="360" w:lineRule="exact"/>
              <w:jc w:val="center"/>
              <w:rPr>
                <w:rFonts w:ascii="Times New Roman" w:hAnsi="Times New Roman" w:eastAsia="楷体_GB2312"/>
                <w:color w:val="auto"/>
                <w:sz w:val="28"/>
                <w:szCs w:val="32"/>
              </w:rPr>
            </w:pPr>
            <w:r>
              <w:rPr>
                <w:rFonts w:hint="eastAsia" w:ascii="Times New Roman" w:hAnsi="Times New Roman" w:eastAsia="楷体_GB2312"/>
                <w:color w:val="auto"/>
                <w:sz w:val="28"/>
                <w:szCs w:val="32"/>
                <w:lang w:eastAsia="zh-CN"/>
              </w:rPr>
              <w:t>陈争峰</w:t>
            </w:r>
          </w:p>
        </w:tc>
        <w:tc>
          <w:tcPr>
            <w:tcW w:w="1796" w:type="dxa"/>
            <w:noWrap w:val="0"/>
            <w:vAlign w:val="center"/>
          </w:tcPr>
          <w:p>
            <w:pPr>
              <w:spacing w:line="360" w:lineRule="exact"/>
              <w:jc w:val="center"/>
              <w:rPr>
                <w:rFonts w:ascii="Times New Roman" w:hAnsi="Times New Roman" w:eastAsia="楷体_GB2312"/>
                <w:color w:val="auto"/>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34" w:type="dxa"/>
            <w:noWrap w:val="0"/>
            <w:vAlign w:val="center"/>
          </w:tcPr>
          <w:p>
            <w:pPr>
              <w:spacing w:line="360" w:lineRule="exact"/>
              <w:jc w:val="center"/>
              <w:rPr>
                <w:rFonts w:hint="eastAsia" w:ascii="Times New Roman" w:hAnsi="Times New Roman" w:eastAsia="楷体_GB2312"/>
                <w:sz w:val="28"/>
                <w:szCs w:val="32"/>
                <w:lang w:eastAsia="zh-CN"/>
              </w:rPr>
            </w:pPr>
            <w:r>
              <w:rPr>
                <w:rFonts w:hint="eastAsia" w:ascii="Times New Roman" w:hAnsi="Times New Roman" w:eastAsia="楷体_GB2312"/>
                <w:sz w:val="28"/>
                <w:szCs w:val="32"/>
                <w:lang w:val="en-US" w:eastAsia="zh-CN"/>
              </w:rPr>
              <w:t>3</w:t>
            </w:r>
          </w:p>
        </w:tc>
        <w:tc>
          <w:tcPr>
            <w:tcW w:w="2348"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巡察</w:t>
            </w:r>
            <w:r>
              <w:rPr>
                <w:rFonts w:hint="eastAsia" w:ascii="Times New Roman" w:hAnsi="Times New Roman" w:eastAsia="楷体_GB2312"/>
                <w:sz w:val="28"/>
                <w:szCs w:val="32"/>
                <w:lang w:eastAsia="zh-CN"/>
              </w:rPr>
              <w:t>“</w:t>
            </w:r>
            <w:r>
              <w:rPr>
                <w:rFonts w:hint="eastAsia" w:ascii="Times New Roman" w:hAnsi="Times New Roman" w:eastAsia="楷体_GB2312"/>
                <w:sz w:val="28"/>
                <w:szCs w:val="32"/>
              </w:rPr>
              <w:t>回头看</w:t>
            </w:r>
            <w:r>
              <w:rPr>
                <w:rFonts w:hint="eastAsia" w:ascii="Times New Roman" w:hAnsi="Times New Roman" w:eastAsia="楷体_GB2312"/>
                <w:sz w:val="28"/>
                <w:szCs w:val="32"/>
                <w:lang w:eastAsia="zh-CN"/>
              </w:rPr>
              <w:t>”</w:t>
            </w:r>
            <w:r>
              <w:rPr>
                <w:rFonts w:hint="eastAsia" w:ascii="Times New Roman" w:hAnsi="Times New Roman" w:eastAsia="楷体_GB2312"/>
                <w:sz w:val="28"/>
                <w:szCs w:val="32"/>
              </w:rPr>
              <w:t>监督</w:t>
            </w:r>
          </w:p>
        </w:tc>
        <w:tc>
          <w:tcPr>
            <w:tcW w:w="4672" w:type="dxa"/>
            <w:noWrap w:val="0"/>
            <w:vAlign w:val="center"/>
          </w:tcPr>
          <w:p>
            <w:pPr>
              <w:spacing w:line="360" w:lineRule="exact"/>
              <w:jc w:val="left"/>
              <w:rPr>
                <w:rFonts w:ascii="Times New Roman" w:hAnsi="Times New Roman" w:eastAsia="楷体_GB2312"/>
                <w:sz w:val="28"/>
                <w:szCs w:val="32"/>
              </w:rPr>
            </w:pPr>
            <w:r>
              <w:rPr>
                <w:rFonts w:hint="eastAsia" w:ascii="Times New Roman" w:hAnsi="Times New Roman" w:eastAsia="楷体_GB2312"/>
                <w:sz w:val="28"/>
                <w:szCs w:val="32"/>
                <w:lang w:eastAsia="zh-CN"/>
              </w:rPr>
              <w:t>做好</w:t>
            </w:r>
            <w:r>
              <w:rPr>
                <w:rFonts w:hint="eastAsia" w:ascii="Times New Roman" w:hAnsi="Times New Roman" w:eastAsia="楷体_GB2312"/>
                <w:sz w:val="28"/>
                <w:szCs w:val="32"/>
              </w:rPr>
              <w:t>巡察</w:t>
            </w:r>
            <w:r>
              <w:rPr>
                <w:rFonts w:ascii="Times New Roman" w:hAnsi="Times New Roman" w:eastAsia="楷体_GB2312"/>
                <w:sz w:val="28"/>
                <w:szCs w:val="32"/>
              </w:rPr>
              <w:t>“</w:t>
            </w:r>
            <w:r>
              <w:rPr>
                <w:rFonts w:hint="eastAsia" w:ascii="Times New Roman" w:hAnsi="Times New Roman" w:eastAsia="楷体_GB2312"/>
                <w:sz w:val="28"/>
                <w:szCs w:val="32"/>
              </w:rPr>
              <w:t>回头看</w:t>
            </w:r>
            <w:r>
              <w:rPr>
                <w:rFonts w:ascii="Times New Roman" w:hAnsi="Times New Roman" w:eastAsia="楷体_GB2312"/>
                <w:sz w:val="28"/>
                <w:szCs w:val="32"/>
              </w:rPr>
              <w:t>”</w:t>
            </w:r>
            <w:r>
              <w:rPr>
                <w:rFonts w:hint="eastAsia" w:ascii="Times New Roman" w:hAnsi="Times New Roman" w:eastAsia="楷体_GB2312"/>
                <w:sz w:val="28"/>
                <w:szCs w:val="32"/>
                <w:lang w:eastAsia="zh-CN"/>
              </w:rPr>
              <w:t>配合工作</w:t>
            </w:r>
            <w:r>
              <w:rPr>
                <w:rFonts w:hint="eastAsia" w:ascii="Times New Roman" w:hAnsi="Times New Roman" w:eastAsia="楷体_GB2312"/>
                <w:sz w:val="28"/>
                <w:szCs w:val="32"/>
              </w:rPr>
              <w:t>，督促</w:t>
            </w:r>
            <w:r>
              <w:rPr>
                <w:rFonts w:hint="eastAsia" w:ascii="Times New Roman" w:hAnsi="Times New Roman" w:eastAsia="楷体_GB2312"/>
                <w:sz w:val="28"/>
                <w:szCs w:val="32"/>
                <w:lang w:eastAsia="zh-CN"/>
              </w:rPr>
              <w:t>本</w:t>
            </w:r>
            <w:r>
              <w:rPr>
                <w:rFonts w:hint="eastAsia" w:ascii="Times New Roman" w:hAnsi="Times New Roman" w:eastAsia="楷体_GB2312"/>
                <w:sz w:val="28"/>
                <w:szCs w:val="32"/>
              </w:rPr>
              <w:t>单位</w:t>
            </w:r>
            <w:r>
              <w:rPr>
                <w:rFonts w:hint="eastAsia" w:ascii="Times New Roman" w:hAnsi="Times New Roman" w:eastAsia="楷体_GB2312"/>
                <w:sz w:val="28"/>
                <w:szCs w:val="32"/>
                <w:lang w:eastAsia="zh-CN"/>
              </w:rPr>
              <w:t>巡察整改问题落实到位情况，</w:t>
            </w:r>
            <w:r>
              <w:rPr>
                <w:rFonts w:hint="eastAsia" w:ascii="Times New Roman" w:hAnsi="Times New Roman" w:eastAsia="楷体_GB2312"/>
                <w:sz w:val="28"/>
                <w:szCs w:val="32"/>
              </w:rPr>
              <w:t>建立完善巡察整改长效机制，做好整改</w:t>
            </w:r>
            <w:r>
              <w:rPr>
                <w:rFonts w:ascii="Times New Roman" w:hAnsi="Times New Roman" w:eastAsia="楷体_GB2312"/>
                <w:sz w:val="28"/>
                <w:szCs w:val="32"/>
              </w:rPr>
              <w:t>“</w:t>
            </w:r>
            <w:r>
              <w:rPr>
                <w:rFonts w:hint="eastAsia" w:ascii="Times New Roman" w:hAnsi="Times New Roman" w:eastAsia="楷体_GB2312"/>
                <w:sz w:val="28"/>
                <w:szCs w:val="32"/>
              </w:rPr>
              <w:t>后半篇文章</w:t>
            </w:r>
            <w:r>
              <w:rPr>
                <w:rFonts w:ascii="Times New Roman" w:hAnsi="Times New Roman" w:eastAsia="楷体_GB2312"/>
                <w:sz w:val="28"/>
                <w:szCs w:val="32"/>
              </w:rPr>
              <w:t>”</w:t>
            </w:r>
            <w:r>
              <w:rPr>
                <w:rFonts w:hint="eastAsia" w:ascii="Times New Roman" w:hAnsi="Times New Roman" w:eastAsia="楷体_GB2312"/>
                <w:sz w:val="28"/>
                <w:szCs w:val="32"/>
                <w:lang w:eastAsia="zh-CN"/>
              </w:rPr>
              <w:t>，</w:t>
            </w:r>
            <w:r>
              <w:rPr>
                <w:rFonts w:hint="eastAsia" w:ascii="Times New Roman" w:hAnsi="Times New Roman" w:eastAsia="楷体_GB2312"/>
                <w:sz w:val="28"/>
                <w:szCs w:val="32"/>
              </w:rPr>
              <w:t>确保反馈问题</w:t>
            </w:r>
            <w:r>
              <w:rPr>
                <w:rFonts w:ascii="Times New Roman" w:hAnsi="Times New Roman" w:eastAsia="楷体_GB2312"/>
                <w:sz w:val="28"/>
                <w:szCs w:val="32"/>
              </w:rPr>
              <w:t>“</w:t>
            </w:r>
            <w:r>
              <w:rPr>
                <w:rFonts w:hint="eastAsia" w:ascii="Times New Roman" w:hAnsi="Times New Roman" w:eastAsia="楷体_GB2312"/>
                <w:sz w:val="28"/>
                <w:szCs w:val="32"/>
              </w:rPr>
              <w:t>见底清零</w:t>
            </w:r>
            <w:r>
              <w:rPr>
                <w:rFonts w:ascii="Times New Roman" w:hAnsi="Times New Roman" w:eastAsia="楷体_GB2312"/>
                <w:sz w:val="28"/>
                <w:szCs w:val="32"/>
              </w:rPr>
              <w:t>”</w:t>
            </w:r>
            <w:r>
              <w:rPr>
                <w:rFonts w:hint="eastAsia" w:ascii="Times New Roman" w:hAnsi="Times New Roman" w:eastAsia="楷体_GB2312"/>
                <w:sz w:val="28"/>
                <w:szCs w:val="32"/>
              </w:rPr>
              <w:t>。</w:t>
            </w:r>
          </w:p>
          <w:p>
            <w:pPr>
              <w:spacing w:line="360" w:lineRule="exact"/>
              <w:jc w:val="left"/>
              <w:rPr>
                <w:rFonts w:ascii="Times New Roman" w:hAnsi="Times New Roman" w:eastAsia="楷体_GB2312"/>
                <w:sz w:val="28"/>
                <w:szCs w:val="32"/>
              </w:rPr>
            </w:pPr>
          </w:p>
        </w:tc>
        <w:tc>
          <w:tcPr>
            <w:tcW w:w="1401"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全年</w:t>
            </w:r>
          </w:p>
        </w:tc>
        <w:tc>
          <w:tcPr>
            <w:tcW w:w="1659" w:type="dxa"/>
            <w:noWrap w:val="0"/>
            <w:vAlign w:val="center"/>
          </w:tcPr>
          <w:p>
            <w:pPr>
              <w:spacing w:line="360" w:lineRule="exact"/>
              <w:jc w:val="center"/>
              <w:rPr>
                <w:rFonts w:hint="eastAsia" w:ascii="Times New Roman" w:hAnsi="Times New Roman" w:eastAsia="楷体_GB2312"/>
                <w:sz w:val="28"/>
                <w:szCs w:val="32"/>
                <w:lang w:eastAsia="zh-CN"/>
              </w:rPr>
            </w:pPr>
            <w:r>
              <w:rPr>
                <w:rFonts w:hint="eastAsia" w:ascii="Times New Roman" w:hAnsi="Times New Roman" w:eastAsia="楷体_GB2312"/>
                <w:sz w:val="28"/>
                <w:szCs w:val="32"/>
                <w:lang w:eastAsia="zh-CN"/>
              </w:rPr>
              <w:t>纪委</w:t>
            </w:r>
          </w:p>
        </w:tc>
        <w:tc>
          <w:tcPr>
            <w:tcW w:w="1093"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lang w:eastAsia="zh-CN"/>
              </w:rPr>
              <w:t>陈争峰</w:t>
            </w:r>
          </w:p>
        </w:tc>
        <w:tc>
          <w:tcPr>
            <w:tcW w:w="1796" w:type="dxa"/>
            <w:noWrap w:val="0"/>
            <w:vAlign w:val="center"/>
          </w:tcPr>
          <w:p>
            <w:pPr>
              <w:spacing w:line="360" w:lineRule="exact"/>
              <w:jc w:val="center"/>
              <w:rPr>
                <w:rFonts w:hint="eastAsia" w:ascii="Times New Roman" w:hAnsi="Times New Roman" w:eastAsia="楷体_GB2312"/>
                <w:sz w:val="28"/>
                <w:szCs w:val="32"/>
                <w:lang w:eastAsia="zh-CN"/>
              </w:rPr>
            </w:pPr>
            <w:r>
              <w:rPr>
                <w:rFonts w:hint="eastAsia" w:ascii="Times New Roman" w:hAnsi="Times New Roman" w:eastAsia="楷体_GB2312"/>
                <w:sz w:val="28"/>
                <w:szCs w:val="32"/>
                <w:lang w:eastAsia="zh-CN"/>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934" w:type="dxa"/>
            <w:noWrap w:val="0"/>
            <w:vAlign w:val="center"/>
          </w:tcPr>
          <w:p>
            <w:pPr>
              <w:spacing w:line="360" w:lineRule="exact"/>
              <w:jc w:val="center"/>
              <w:rPr>
                <w:rFonts w:hint="eastAsia" w:ascii="Times New Roman" w:hAnsi="Times New Roman" w:eastAsia="楷体_GB2312"/>
                <w:sz w:val="28"/>
                <w:szCs w:val="32"/>
                <w:lang w:eastAsia="zh-CN"/>
              </w:rPr>
            </w:pPr>
            <w:r>
              <w:rPr>
                <w:rFonts w:hint="eastAsia" w:ascii="Times New Roman" w:hAnsi="Times New Roman" w:eastAsia="楷体_GB2312"/>
                <w:sz w:val="28"/>
                <w:szCs w:val="32"/>
                <w:lang w:val="en-US" w:eastAsia="zh-CN"/>
              </w:rPr>
              <w:t>4</w:t>
            </w:r>
          </w:p>
        </w:tc>
        <w:tc>
          <w:tcPr>
            <w:tcW w:w="2348"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党费收支</w:t>
            </w:r>
          </w:p>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情况监督</w:t>
            </w:r>
          </w:p>
        </w:tc>
        <w:tc>
          <w:tcPr>
            <w:tcW w:w="4672" w:type="dxa"/>
            <w:noWrap w:val="0"/>
            <w:vAlign w:val="center"/>
          </w:tcPr>
          <w:p>
            <w:pPr>
              <w:spacing w:line="360" w:lineRule="exact"/>
              <w:jc w:val="left"/>
              <w:rPr>
                <w:rFonts w:ascii="Times New Roman" w:hAnsi="Times New Roman" w:eastAsia="楷体_GB2312"/>
                <w:sz w:val="28"/>
                <w:szCs w:val="32"/>
              </w:rPr>
            </w:pPr>
            <w:r>
              <w:rPr>
                <w:rFonts w:hint="eastAsia" w:ascii="Times New Roman" w:hAnsi="Times New Roman" w:eastAsia="楷体_GB2312"/>
                <w:sz w:val="28"/>
                <w:szCs w:val="32"/>
              </w:rPr>
              <w:t>开展基层单位党费收缴使用和党组织工作经费管理使用工作专项督查。</w:t>
            </w:r>
          </w:p>
        </w:tc>
        <w:tc>
          <w:tcPr>
            <w:tcW w:w="1401"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全年</w:t>
            </w:r>
          </w:p>
        </w:tc>
        <w:tc>
          <w:tcPr>
            <w:tcW w:w="1659" w:type="dxa"/>
            <w:noWrap w:val="0"/>
            <w:vAlign w:val="center"/>
          </w:tcPr>
          <w:p>
            <w:pPr>
              <w:spacing w:line="360" w:lineRule="exact"/>
              <w:jc w:val="center"/>
              <w:rPr>
                <w:rFonts w:hint="eastAsia" w:ascii="Times New Roman" w:hAnsi="Times New Roman" w:eastAsia="楷体_GB2312"/>
                <w:sz w:val="28"/>
                <w:szCs w:val="32"/>
                <w:lang w:eastAsia="zh-CN"/>
              </w:rPr>
            </w:pPr>
            <w:r>
              <w:rPr>
                <w:rFonts w:hint="eastAsia" w:ascii="Times New Roman" w:hAnsi="Times New Roman" w:eastAsia="楷体_GB2312"/>
                <w:sz w:val="28"/>
                <w:szCs w:val="32"/>
                <w:lang w:eastAsia="zh-CN"/>
              </w:rPr>
              <w:t>人力资源部</w:t>
            </w:r>
          </w:p>
        </w:tc>
        <w:tc>
          <w:tcPr>
            <w:tcW w:w="1093" w:type="dxa"/>
            <w:noWrap w:val="0"/>
            <w:vAlign w:val="center"/>
          </w:tcPr>
          <w:p>
            <w:pPr>
              <w:spacing w:line="360" w:lineRule="exact"/>
              <w:jc w:val="center"/>
              <w:rPr>
                <w:rFonts w:hint="eastAsia" w:ascii="Times New Roman" w:hAnsi="Times New Roman" w:eastAsia="楷体_GB2312"/>
                <w:sz w:val="28"/>
                <w:szCs w:val="32"/>
                <w:lang w:eastAsia="zh-CN"/>
              </w:rPr>
            </w:pPr>
            <w:r>
              <w:rPr>
                <w:rFonts w:hint="eastAsia" w:ascii="Times New Roman" w:hAnsi="Times New Roman" w:eastAsia="楷体_GB2312"/>
                <w:sz w:val="28"/>
                <w:szCs w:val="32"/>
                <w:lang w:eastAsia="zh-CN"/>
              </w:rPr>
              <w:t>任立志</w:t>
            </w:r>
          </w:p>
        </w:tc>
        <w:tc>
          <w:tcPr>
            <w:tcW w:w="1796"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财务部</w:t>
            </w:r>
          </w:p>
          <w:p>
            <w:pPr>
              <w:spacing w:line="360" w:lineRule="exact"/>
              <w:jc w:val="center"/>
              <w:rPr>
                <w:rFonts w:hint="eastAsia" w:ascii="Times New Roman" w:hAnsi="Times New Roman" w:eastAsia="楷体_GB2312"/>
                <w:sz w:val="28"/>
                <w:szCs w:val="32"/>
                <w:lang w:eastAsia="zh-CN"/>
              </w:rPr>
            </w:pPr>
            <w:r>
              <w:rPr>
                <w:rFonts w:hint="eastAsia" w:ascii="Times New Roman" w:hAnsi="Times New Roman" w:eastAsia="楷体_GB2312"/>
                <w:sz w:val="28"/>
                <w:szCs w:val="32"/>
                <w:lang w:eastAsia="zh-CN"/>
              </w:rPr>
              <w:t>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4" w:type="dxa"/>
            <w:noWrap w:val="0"/>
            <w:vAlign w:val="center"/>
          </w:tcPr>
          <w:p>
            <w:pPr>
              <w:spacing w:line="360" w:lineRule="exact"/>
              <w:jc w:val="center"/>
              <w:rPr>
                <w:rFonts w:hint="eastAsia" w:ascii="Times New Roman" w:hAnsi="Times New Roman" w:eastAsia="楷体_GB2312"/>
                <w:sz w:val="28"/>
                <w:szCs w:val="32"/>
                <w:lang w:eastAsia="zh-CN"/>
              </w:rPr>
            </w:pPr>
            <w:r>
              <w:rPr>
                <w:rFonts w:hint="eastAsia" w:ascii="Times New Roman" w:hAnsi="Times New Roman" w:eastAsia="楷体_GB2312"/>
                <w:sz w:val="28"/>
                <w:szCs w:val="32"/>
                <w:lang w:val="en-US" w:eastAsia="zh-CN"/>
              </w:rPr>
              <w:t>5</w:t>
            </w:r>
          </w:p>
        </w:tc>
        <w:tc>
          <w:tcPr>
            <w:tcW w:w="2348"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发展党员</w:t>
            </w:r>
          </w:p>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工作情况监督</w:t>
            </w:r>
          </w:p>
        </w:tc>
        <w:tc>
          <w:tcPr>
            <w:tcW w:w="4672" w:type="dxa"/>
            <w:noWrap w:val="0"/>
            <w:vAlign w:val="center"/>
          </w:tcPr>
          <w:p>
            <w:pPr>
              <w:spacing w:line="360" w:lineRule="exact"/>
              <w:jc w:val="left"/>
              <w:rPr>
                <w:rFonts w:ascii="Times New Roman" w:hAnsi="Times New Roman" w:eastAsia="楷体_GB2312"/>
                <w:sz w:val="28"/>
                <w:szCs w:val="32"/>
              </w:rPr>
            </w:pPr>
            <w:r>
              <w:rPr>
                <w:rFonts w:hint="eastAsia" w:ascii="Times New Roman" w:hAnsi="Times New Roman" w:eastAsia="楷体_GB2312"/>
                <w:sz w:val="28"/>
                <w:szCs w:val="32"/>
              </w:rPr>
              <w:t>开展基层单位发展党员计划执行和发展党员工作规范化、空白班组情况专项督查。</w:t>
            </w:r>
          </w:p>
        </w:tc>
        <w:tc>
          <w:tcPr>
            <w:tcW w:w="1401"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全年</w:t>
            </w:r>
          </w:p>
        </w:tc>
        <w:tc>
          <w:tcPr>
            <w:tcW w:w="1659"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lang w:eastAsia="zh-CN"/>
              </w:rPr>
              <w:t>人力资源部</w:t>
            </w:r>
          </w:p>
        </w:tc>
        <w:tc>
          <w:tcPr>
            <w:tcW w:w="1093"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lang w:eastAsia="zh-CN"/>
              </w:rPr>
              <w:t>任立志</w:t>
            </w:r>
          </w:p>
        </w:tc>
        <w:tc>
          <w:tcPr>
            <w:tcW w:w="1796" w:type="dxa"/>
            <w:noWrap w:val="0"/>
            <w:vAlign w:val="center"/>
          </w:tcPr>
          <w:p>
            <w:pPr>
              <w:spacing w:line="360" w:lineRule="exact"/>
              <w:jc w:val="center"/>
              <w:rPr>
                <w:rFonts w:hint="eastAsia" w:ascii="Times New Roman" w:hAnsi="Times New Roman" w:eastAsia="楷体_GB2312"/>
                <w:sz w:val="28"/>
                <w:szCs w:val="32"/>
                <w:lang w:eastAsia="zh-CN"/>
              </w:rPr>
            </w:pPr>
            <w:r>
              <w:rPr>
                <w:rFonts w:hint="eastAsia" w:ascii="Times New Roman" w:hAnsi="Times New Roman" w:eastAsia="楷体_GB2312"/>
                <w:sz w:val="28"/>
                <w:szCs w:val="32"/>
                <w:lang w:eastAsia="zh-CN"/>
              </w:rPr>
              <w:t>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934" w:type="dxa"/>
            <w:noWrap w:val="0"/>
            <w:vAlign w:val="center"/>
          </w:tcPr>
          <w:p>
            <w:pPr>
              <w:spacing w:line="360" w:lineRule="exact"/>
              <w:jc w:val="center"/>
              <w:rPr>
                <w:rFonts w:hint="eastAsia" w:ascii="Times New Roman" w:hAnsi="Times New Roman" w:eastAsia="楷体_GB2312"/>
                <w:sz w:val="28"/>
                <w:szCs w:val="32"/>
                <w:lang w:eastAsia="zh-CN"/>
              </w:rPr>
            </w:pPr>
            <w:r>
              <w:rPr>
                <w:rFonts w:hint="eastAsia" w:ascii="Times New Roman" w:hAnsi="Times New Roman" w:eastAsia="楷体_GB2312"/>
                <w:sz w:val="28"/>
                <w:szCs w:val="32"/>
                <w:lang w:val="en-US" w:eastAsia="zh-CN"/>
              </w:rPr>
              <w:t>6</w:t>
            </w:r>
          </w:p>
        </w:tc>
        <w:tc>
          <w:tcPr>
            <w:tcW w:w="2348"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选人用人</w:t>
            </w:r>
          </w:p>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工作监督</w:t>
            </w:r>
          </w:p>
        </w:tc>
        <w:tc>
          <w:tcPr>
            <w:tcW w:w="4672" w:type="dxa"/>
            <w:noWrap w:val="0"/>
            <w:vAlign w:val="center"/>
          </w:tcPr>
          <w:p>
            <w:pPr>
              <w:spacing w:line="360" w:lineRule="exact"/>
              <w:jc w:val="left"/>
              <w:rPr>
                <w:rFonts w:ascii="Times New Roman" w:hAnsi="Times New Roman" w:eastAsia="楷体_GB2312"/>
                <w:sz w:val="28"/>
                <w:szCs w:val="32"/>
              </w:rPr>
            </w:pPr>
            <w:r>
              <w:rPr>
                <w:rFonts w:hint="eastAsia" w:ascii="Times New Roman" w:hAnsi="Times New Roman" w:eastAsia="楷体_GB2312"/>
                <w:sz w:val="28"/>
                <w:szCs w:val="32"/>
              </w:rPr>
              <w:t>做好干部选拔任用工作的监督，对选人用人导向、标准、程序等情况开展专项督查。</w:t>
            </w:r>
          </w:p>
        </w:tc>
        <w:tc>
          <w:tcPr>
            <w:tcW w:w="1401"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全年</w:t>
            </w:r>
          </w:p>
        </w:tc>
        <w:tc>
          <w:tcPr>
            <w:tcW w:w="1659"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lang w:eastAsia="zh-CN"/>
              </w:rPr>
              <w:t>纪委</w:t>
            </w:r>
          </w:p>
        </w:tc>
        <w:tc>
          <w:tcPr>
            <w:tcW w:w="1093"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lang w:eastAsia="zh-CN"/>
              </w:rPr>
              <w:t>张甫全</w:t>
            </w:r>
          </w:p>
        </w:tc>
        <w:tc>
          <w:tcPr>
            <w:tcW w:w="1796"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lang w:eastAsia="zh-CN"/>
              </w:rPr>
              <w:t>人力资源部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934" w:type="dxa"/>
            <w:noWrap w:val="0"/>
            <w:vAlign w:val="center"/>
          </w:tcPr>
          <w:p>
            <w:pPr>
              <w:spacing w:line="360" w:lineRule="exact"/>
              <w:jc w:val="center"/>
              <w:rPr>
                <w:rFonts w:hint="eastAsia" w:ascii="Times New Roman" w:hAnsi="Times New Roman" w:eastAsia="楷体_GB2312"/>
                <w:sz w:val="28"/>
                <w:szCs w:val="32"/>
                <w:lang w:eastAsia="zh-CN"/>
              </w:rPr>
            </w:pPr>
            <w:r>
              <w:rPr>
                <w:rFonts w:hint="eastAsia" w:ascii="Times New Roman" w:hAnsi="Times New Roman" w:eastAsia="楷体_GB2312"/>
                <w:sz w:val="28"/>
                <w:szCs w:val="32"/>
                <w:lang w:val="en-US" w:eastAsia="zh-CN"/>
              </w:rPr>
              <w:t>7</w:t>
            </w:r>
          </w:p>
        </w:tc>
        <w:tc>
          <w:tcPr>
            <w:tcW w:w="2348" w:type="dxa"/>
            <w:noWrap w:val="0"/>
            <w:vAlign w:val="center"/>
          </w:tcPr>
          <w:p>
            <w:pPr>
              <w:spacing w:line="360" w:lineRule="exact"/>
              <w:jc w:val="center"/>
              <w:rPr>
                <w:rFonts w:ascii="Times New Roman" w:hAnsi="Times New Roman" w:eastAsia="楷体_GB2312"/>
                <w:color w:val="auto"/>
                <w:sz w:val="28"/>
                <w:szCs w:val="32"/>
              </w:rPr>
            </w:pPr>
            <w:r>
              <w:rPr>
                <w:rFonts w:hint="eastAsia" w:ascii="Times New Roman" w:hAnsi="Times New Roman" w:eastAsia="楷体_GB2312"/>
                <w:color w:val="auto"/>
                <w:sz w:val="28"/>
                <w:szCs w:val="32"/>
              </w:rPr>
              <w:t>党委中心组学习制度落实</w:t>
            </w:r>
          </w:p>
          <w:p>
            <w:pPr>
              <w:spacing w:line="360" w:lineRule="exact"/>
              <w:jc w:val="center"/>
              <w:rPr>
                <w:rFonts w:ascii="Times New Roman" w:hAnsi="Times New Roman" w:eastAsia="楷体_GB2312"/>
                <w:color w:val="auto"/>
                <w:sz w:val="28"/>
                <w:szCs w:val="32"/>
              </w:rPr>
            </w:pPr>
            <w:r>
              <w:rPr>
                <w:rFonts w:hint="eastAsia" w:ascii="Times New Roman" w:hAnsi="Times New Roman" w:eastAsia="楷体_GB2312"/>
                <w:color w:val="auto"/>
                <w:sz w:val="28"/>
                <w:szCs w:val="32"/>
              </w:rPr>
              <w:t>情况监督</w:t>
            </w:r>
          </w:p>
        </w:tc>
        <w:tc>
          <w:tcPr>
            <w:tcW w:w="4672" w:type="dxa"/>
            <w:noWrap w:val="0"/>
            <w:vAlign w:val="center"/>
          </w:tcPr>
          <w:p>
            <w:pPr>
              <w:spacing w:line="360" w:lineRule="exact"/>
              <w:jc w:val="left"/>
              <w:rPr>
                <w:rFonts w:ascii="Times New Roman" w:hAnsi="Times New Roman" w:eastAsia="楷体_GB2312"/>
                <w:color w:val="auto"/>
                <w:sz w:val="28"/>
                <w:szCs w:val="32"/>
              </w:rPr>
            </w:pPr>
            <w:r>
              <w:rPr>
                <w:rFonts w:hint="eastAsia" w:ascii="Times New Roman" w:hAnsi="Times New Roman" w:eastAsia="楷体_GB2312"/>
                <w:color w:val="auto"/>
                <w:sz w:val="28"/>
                <w:szCs w:val="32"/>
              </w:rPr>
              <w:t>对照</w:t>
            </w:r>
            <w:r>
              <w:rPr>
                <w:rFonts w:hint="eastAsia" w:ascii="Times New Roman" w:hAnsi="Times New Roman" w:eastAsia="楷体_GB2312"/>
                <w:color w:val="auto"/>
                <w:sz w:val="28"/>
                <w:szCs w:val="32"/>
                <w:lang w:eastAsia="zh-CN"/>
              </w:rPr>
              <w:t>《</w:t>
            </w:r>
            <w:r>
              <w:rPr>
                <w:rFonts w:hint="eastAsia" w:ascii="Times New Roman" w:hAnsi="Times New Roman" w:eastAsia="楷体_GB2312"/>
                <w:color w:val="auto"/>
                <w:sz w:val="28"/>
                <w:szCs w:val="32"/>
              </w:rPr>
              <w:t>西北能化党发〔2021〕2</w:t>
            </w:r>
            <w:r>
              <w:rPr>
                <w:rFonts w:hint="eastAsia" w:ascii="Times New Roman" w:hAnsi="Times New Roman" w:eastAsia="楷体_GB2312"/>
                <w:color w:val="auto"/>
                <w:sz w:val="28"/>
                <w:szCs w:val="32"/>
                <w:lang w:val="en-US" w:eastAsia="zh-CN"/>
              </w:rPr>
              <w:t>4</w:t>
            </w:r>
            <w:r>
              <w:rPr>
                <w:rFonts w:hint="eastAsia" w:ascii="Times New Roman" w:hAnsi="Times New Roman" w:eastAsia="楷体_GB2312"/>
                <w:color w:val="auto"/>
                <w:sz w:val="28"/>
                <w:szCs w:val="32"/>
              </w:rPr>
              <w:t>号</w:t>
            </w:r>
            <w:r>
              <w:rPr>
                <w:rFonts w:hint="eastAsia" w:ascii="Times New Roman" w:hAnsi="Times New Roman" w:eastAsia="楷体_GB2312"/>
                <w:color w:val="auto"/>
                <w:sz w:val="28"/>
                <w:szCs w:val="32"/>
                <w:lang w:eastAsia="zh-CN"/>
              </w:rPr>
              <w:t>西北能化公司党委中心组学习规定》</w:t>
            </w:r>
            <w:r>
              <w:rPr>
                <w:rFonts w:hint="eastAsia" w:ascii="Times New Roman" w:hAnsi="Times New Roman" w:eastAsia="楷体_GB2312"/>
                <w:color w:val="auto"/>
                <w:sz w:val="28"/>
                <w:szCs w:val="32"/>
              </w:rPr>
              <w:t>有关制度，督查党委中心组学习次数、学习内容以及</w:t>
            </w:r>
            <w:r>
              <w:rPr>
                <w:rFonts w:ascii="Times New Roman" w:hAnsi="Times New Roman" w:eastAsia="楷体_GB2312"/>
                <w:color w:val="auto"/>
                <w:sz w:val="28"/>
                <w:szCs w:val="32"/>
              </w:rPr>
              <w:t>“</w:t>
            </w:r>
            <w:r>
              <w:rPr>
                <w:rFonts w:hint="eastAsia" w:ascii="Times New Roman" w:hAnsi="Times New Roman" w:eastAsia="楷体_GB2312"/>
                <w:color w:val="auto"/>
                <w:sz w:val="28"/>
                <w:szCs w:val="32"/>
              </w:rPr>
              <w:t>第一议题</w:t>
            </w:r>
            <w:r>
              <w:rPr>
                <w:rFonts w:ascii="Times New Roman" w:hAnsi="Times New Roman" w:eastAsia="楷体_GB2312"/>
                <w:color w:val="auto"/>
                <w:sz w:val="28"/>
                <w:szCs w:val="32"/>
              </w:rPr>
              <w:t>”</w:t>
            </w:r>
            <w:r>
              <w:rPr>
                <w:rFonts w:hint="eastAsia" w:ascii="Times New Roman" w:hAnsi="Times New Roman" w:eastAsia="楷体_GB2312"/>
                <w:color w:val="auto"/>
                <w:sz w:val="28"/>
                <w:szCs w:val="32"/>
              </w:rPr>
              <w:t>设置、参与率等情况。</w:t>
            </w:r>
          </w:p>
        </w:tc>
        <w:tc>
          <w:tcPr>
            <w:tcW w:w="1401" w:type="dxa"/>
            <w:noWrap w:val="0"/>
            <w:vAlign w:val="center"/>
          </w:tcPr>
          <w:p>
            <w:pPr>
              <w:spacing w:line="360" w:lineRule="exact"/>
              <w:jc w:val="center"/>
              <w:rPr>
                <w:rFonts w:ascii="Times New Roman" w:hAnsi="Times New Roman" w:eastAsia="楷体_GB2312"/>
                <w:color w:val="auto"/>
                <w:sz w:val="28"/>
                <w:szCs w:val="32"/>
              </w:rPr>
            </w:pPr>
            <w:r>
              <w:rPr>
                <w:rFonts w:hint="eastAsia" w:ascii="Times New Roman" w:hAnsi="Times New Roman" w:eastAsia="楷体_GB2312"/>
                <w:color w:val="auto"/>
                <w:sz w:val="28"/>
                <w:szCs w:val="32"/>
              </w:rPr>
              <w:t>全年</w:t>
            </w:r>
          </w:p>
        </w:tc>
        <w:tc>
          <w:tcPr>
            <w:tcW w:w="1659" w:type="dxa"/>
            <w:noWrap w:val="0"/>
            <w:vAlign w:val="center"/>
          </w:tcPr>
          <w:p>
            <w:pPr>
              <w:spacing w:line="360" w:lineRule="exact"/>
              <w:jc w:val="center"/>
              <w:rPr>
                <w:rFonts w:hint="eastAsia" w:ascii="Times New Roman" w:hAnsi="Times New Roman" w:eastAsia="楷体_GB2312"/>
                <w:color w:val="auto"/>
                <w:sz w:val="28"/>
                <w:szCs w:val="32"/>
                <w:lang w:eastAsia="zh-CN"/>
              </w:rPr>
            </w:pPr>
            <w:r>
              <w:rPr>
                <w:rFonts w:hint="eastAsia" w:ascii="Times New Roman" w:hAnsi="Times New Roman" w:eastAsia="楷体_GB2312"/>
                <w:color w:val="auto"/>
                <w:sz w:val="28"/>
                <w:szCs w:val="32"/>
                <w:lang w:eastAsia="zh-CN"/>
              </w:rPr>
              <w:t>综合部</w:t>
            </w:r>
          </w:p>
        </w:tc>
        <w:tc>
          <w:tcPr>
            <w:tcW w:w="1093" w:type="dxa"/>
            <w:noWrap w:val="0"/>
            <w:vAlign w:val="center"/>
          </w:tcPr>
          <w:p>
            <w:pPr>
              <w:spacing w:line="360" w:lineRule="exact"/>
              <w:jc w:val="center"/>
              <w:rPr>
                <w:rFonts w:ascii="Times New Roman" w:hAnsi="Times New Roman" w:eastAsia="楷体_GB2312"/>
                <w:color w:val="auto"/>
                <w:sz w:val="28"/>
                <w:szCs w:val="32"/>
              </w:rPr>
            </w:pPr>
            <w:r>
              <w:rPr>
                <w:rFonts w:hint="eastAsia" w:ascii="Times New Roman" w:hAnsi="Times New Roman" w:eastAsia="楷体_GB2312"/>
                <w:color w:val="auto"/>
                <w:sz w:val="28"/>
                <w:szCs w:val="32"/>
                <w:lang w:eastAsia="zh-CN"/>
              </w:rPr>
              <w:t>戴军</w:t>
            </w:r>
          </w:p>
        </w:tc>
        <w:tc>
          <w:tcPr>
            <w:tcW w:w="1796" w:type="dxa"/>
            <w:noWrap w:val="0"/>
            <w:vAlign w:val="center"/>
          </w:tcPr>
          <w:p>
            <w:pPr>
              <w:spacing w:line="360" w:lineRule="exact"/>
              <w:jc w:val="center"/>
              <w:rPr>
                <w:rFonts w:hint="eastAsia" w:ascii="Times New Roman" w:hAnsi="Times New Roman" w:eastAsia="楷体_GB2312"/>
                <w:color w:val="auto"/>
                <w:sz w:val="28"/>
                <w:szCs w:val="32"/>
                <w:lang w:eastAsia="zh-CN"/>
              </w:rPr>
            </w:pPr>
            <w:r>
              <w:rPr>
                <w:rFonts w:hint="eastAsia" w:ascii="Times New Roman" w:hAnsi="Times New Roman" w:eastAsia="楷体_GB2312"/>
                <w:color w:val="auto"/>
                <w:sz w:val="28"/>
                <w:szCs w:val="32"/>
                <w:lang w:eastAsia="zh-CN"/>
              </w:rPr>
              <w:t>纪委</w:t>
            </w:r>
          </w:p>
          <w:p>
            <w:pPr>
              <w:spacing w:line="360" w:lineRule="exact"/>
              <w:jc w:val="center"/>
              <w:rPr>
                <w:rFonts w:ascii="Times New Roman" w:hAnsi="Times New Roman" w:eastAsia="楷体_GB2312"/>
                <w:color w:val="auto"/>
                <w:sz w:val="28"/>
                <w:szCs w:val="32"/>
              </w:rPr>
            </w:pPr>
            <w:r>
              <w:rPr>
                <w:rFonts w:hint="eastAsia" w:ascii="Times New Roman" w:hAnsi="Times New Roman" w:eastAsia="楷体_GB2312"/>
                <w:color w:val="auto"/>
                <w:sz w:val="28"/>
                <w:szCs w:val="32"/>
                <w:lang w:eastAsia="zh-CN"/>
              </w:rPr>
              <w:t>人力资源部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34" w:type="dxa"/>
            <w:noWrap w:val="0"/>
            <w:vAlign w:val="center"/>
          </w:tcPr>
          <w:p>
            <w:pPr>
              <w:spacing w:line="360" w:lineRule="exact"/>
              <w:jc w:val="center"/>
              <w:rPr>
                <w:rFonts w:hint="eastAsia" w:ascii="Times New Roman" w:hAnsi="Times New Roman" w:eastAsia="楷体_GB2312"/>
                <w:sz w:val="28"/>
                <w:szCs w:val="32"/>
                <w:lang w:eastAsia="zh-CN"/>
              </w:rPr>
            </w:pPr>
            <w:r>
              <w:rPr>
                <w:rFonts w:hint="eastAsia" w:ascii="Times New Roman" w:hAnsi="Times New Roman" w:eastAsia="楷体_GB2312"/>
                <w:sz w:val="28"/>
                <w:szCs w:val="32"/>
                <w:lang w:val="en-US" w:eastAsia="zh-CN"/>
              </w:rPr>
              <w:t>8</w:t>
            </w:r>
          </w:p>
        </w:tc>
        <w:tc>
          <w:tcPr>
            <w:tcW w:w="2348"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宣传报道稿酬发放情况监督</w:t>
            </w:r>
          </w:p>
        </w:tc>
        <w:tc>
          <w:tcPr>
            <w:tcW w:w="4672" w:type="dxa"/>
            <w:noWrap w:val="0"/>
            <w:vAlign w:val="center"/>
          </w:tcPr>
          <w:p>
            <w:pPr>
              <w:spacing w:line="360" w:lineRule="exact"/>
              <w:jc w:val="left"/>
              <w:rPr>
                <w:rFonts w:ascii="Times New Roman" w:hAnsi="Times New Roman" w:eastAsia="楷体_GB2312"/>
                <w:sz w:val="28"/>
                <w:szCs w:val="32"/>
              </w:rPr>
            </w:pPr>
            <w:r>
              <w:rPr>
                <w:rFonts w:hint="eastAsia" w:ascii="Times New Roman" w:hAnsi="Times New Roman" w:eastAsia="楷体_GB2312"/>
                <w:sz w:val="28"/>
                <w:szCs w:val="32"/>
              </w:rPr>
              <w:t>对照</w:t>
            </w:r>
            <w:r>
              <w:rPr>
                <w:rFonts w:hint="eastAsia" w:ascii="Times New Roman" w:hAnsi="Times New Roman" w:eastAsia="楷体_GB2312"/>
                <w:sz w:val="28"/>
                <w:szCs w:val="32"/>
                <w:lang w:eastAsia="zh-CN"/>
              </w:rPr>
              <w:t>《</w:t>
            </w:r>
            <w:r>
              <w:rPr>
                <w:rFonts w:hint="eastAsia" w:ascii="Times New Roman" w:hAnsi="Times New Roman" w:eastAsia="楷体_GB2312"/>
                <w:sz w:val="28"/>
                <w:szCs w:val="32"/>
              </w:rPr>
              <w:t xml:space="preserve">西北能化党发〔2021〕26号西北能化公司对内对外宣传稿酬暂行管理办法(修订) </w:t>
            </w:r>
            <w:r>
              <w:rPr>
                <w:rFonts w:hint="eastAsia" w:ascii="Times New Roman" w:hAnsi="Times New Roman" w:eastAsia="楷体_GB2312"/>
                <w:sz w:val="28"/>
                <w:szCs w:val="32"/>
                <w:lang w:eastAsia="zh-CN"/>
              </w:rPr>
              <w:t>》</w:t>
            </w:r>
            <w:r>
              <w:rPr>
                <w:rFonts w:hint="eastAsia" w:ascii="Times New Roman" w:hAnsi="Times New Roman" w:eastAsia="楷体_GB2312"/>
                <w:sz w:val="28"/>
                <w:szCs w:val="32"/>
              </w:rPr>
              <w:t>，检查超标准发放、重复发放等问题。</w:t>
            </w:r>
          </w:p>
        </w:tc>
        <w:tc>
          <w:tcPr>
            <w:tcW w:w="1401"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全年</w:t>
            </w:r>
          </w:p>
        </w:tc>
        <w:tc>
          <w:tcPr>
            <w:tcW w:w="1659" w:type="dxa"/>
            <w:noWrap w:val="0"/>
            <w:vAlign w:val="center"/>
          </w:tcPr>
          <w:p>
            <w:pPr>
              <w:spacing w:line="360" w:lineRule="exact"/>
              <w:jc w:val="center"/>
              <w:rPr>
                <w:rFonts w:hint="eastAsia" w:ascii="Times New Roman" w:hAnsi="Times New Roman" w:eastAsia="楷体_GB2312"/>
                <w:sz w:val="28"/>
                <w:szCs w:val="32"/>
                <w:lang w:eastAsia="zh-CN"/>
              </w:rPr>
            </w:pPr>
            <w:r>
              <w:rPr>
                <w:rFonts w:hint="eastAsia" w:ascii="Times New Roman" w:hAnsi="Times New Roman" w:eastAsia="楷体_GB2312"/>
                <w:sz w:val="28"/>
                <w:szCs w:val="32"/>
                <w:lang w:eastAsia="zh-CN"/>
              </w:rPr>
              <w:t>纪委</w:t>
            </w:r>
          </w:p>
        </w:tc>
        <w:tc>
          <w:tcPr>
            <w:tcW w:w="1093" w:type="dxa"/>
            <w:noWrap w:val="0"/>
            <w:vAlign w:val="center"/>
          </w:tcPr>
          <w:p>
            <w:pPr>
              <w:spacing w:line="360" w:lineRule="exact"/>
              <w:jc w:val="center"/>
              <w:rPr>
                <w:rFonts w:hint="eastAsia" w:ascii="Times New Roman" w:hAnsi="Times New Roman" w:eastAsia="楷体_GB2312"/>
                <w:sz w:val="28"/>
                <w:szCs w:val="32"/>
                <w:lang w:eastAsia="zh-CN"/>
              </w:rPr>
            </w:pPr>
            <w:r>
              <w:rPr>
                <w:rFonts w:hint="eastAsia" w:ascii="Times New Roman" w:hAnsi="Times New Roman" w:eastAsia="楷体_GB2312"/>
                <w:sz w:val="28"/>
                <w:szCs w:val="32"/>
                <w:lang w:eastAsia="zh-CN"/>
              </w:rPr>
              <w:t>张甫全</w:t>
            </w:r>
          </w:p>
        </w:tc>
        <w:tc>
          <w:tcPr>
            <w:tcW w:w="1796"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财务部</w:t>
            </w:r>
          </w:p>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lang w:eastAsia="zh-CN"/>
              </w:rPr>
              <w:t>人力资源部</w:t>
            </w:r>
            <w:r>
              <w:rPr>
                <w:rFonts w:ascii="Times New Roman" w:hAnsi="Times New Roman" w:eastAsia="楷体_GB2312"/>
                <w:sz w:val="28"/>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934" w:type="dxa"/>
            <w:noWrap w:val="0"/>
            <w:vAlign w:val="center"/>
          </w:tcPr>
          <w:p>
            <w:pPr>
              <w:spacing w:line="360" w:lineRule="exact"/>
              <w:jc w:val="center"/>
              <w:rPr>
                <w:rFonts w:hint="eastAsia" w:ascii="Times New Roman" w:hAnsi="Times New Roman" w:eastAsia="楷体_GB2312"/>
                <w:sz w:val="28"/>
                <w:szCs w:val="32"/>
                <w:lang w:eastAsia="zh-CN"/>
              </w:rPr>
            </w:pPr>
            <w:r>
              <w:rPr>
                <w:rFonts w:hint="eastAsia" w:ascii="Times New Roman" w:hAnsi="Times New Roman" w:eastAsia="楷体_GB2312"/>
                <w:sz w:val="28"/>
                <w:szCs w:val="32"/>
                <w:lang w:val="en-US" w:eastAsia="zh-CN"/>
              </w:rPr>
              <w:t>9</w:t>
            </w:r>
          </w:p>
        </w:tc>
        <w:tc>
          <w:tcPr>
            <w:tcW w:w="2348"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重要决策部署贯彻执行监督</w:t>
            </w:r>
          </w:p>
        </w:tc>
        <w:tc>
          <w:tcPr>
            <w:tcW w:w="4672" w:type="dxa"/>
            <w:noWrap w:val="0"/>
            <w:vAlign w:val="center"/>
          </w:tcPr>
          <w:p>
            <w:pPr>
              <w:spacing w:line="360" w:lineRule="exact"/>
              <w:jc w:val="left"/>
              <w:rPr>
                <w:rFonts w:ascii="Times New Roman" w:hAnsi="Times New Roman" w:eastAsia="楷体_GB2312"/>
                <w:sz w:val="28"/>
                <w:szCs w:val="32"/>
              </w:rPr>
            </w:pPr>
            <w:r>
              <w:rPr>
                <w:rFonts w:hint="eastAsia" w:ascii="Times New Roman" w:hAnsi="Times New Roman" w:eastAsia="楷体_GB2312"/>
                <w:sz w:val="28"/>
                <w:szCs w:val="32"/>
              </w:rPr>
              <w:t>督查公司</w:t>
            </w:r>
            <w:r>
              <w:rPr>
                <w:rFonts w:ascii="Times New Roman" w:hAnsi="Times New Roman" w:eastAsia="楷体_GB2312"/>
                <w:sz w:val="28"/>
                <w:szCs w:val="32"/>
              </w:rPr>
              <w:t>2021</w:t>
            </w:r>
            <w:r>
              <w:rPr>
                <w:rFonts w:hint="eastAsia" w:ascii="Times New Roman" w:hAnsi="Times New Roman" w:eastAsia="楷体_GB2312"/>
                <w:sz w:val="28"/>
                <w:szCs w:val="32"/>
              </w:rPr>
              <w:t>年度重点工作落实情况。</w:t>
            </w:r>
          </w:p>
        </w:tc>
        <w:tc>
          <w:tcPr>
            <w:tcW w:w="1401"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全年</w:t>
            </w:r>
          </w:p>
        </w:tc>
        <w:tc>
          <w:tcPr>
            <w:tcW w:w="1659"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lang w:eastAsia="zh-CN"/>
              </w:rPr>
              <w:t>督查督办</w:t>
            </w:r>
            <w:r>
              <w:rPr>
                <w:rFonts w:hint="eastAsia" w:ascii="Times New Roman" w:hAnsi="Times New Roman" w:eastAsia="楷体_GB2312"/>
                <w:sz w:val="28"/>
                <w:szCs w:val="32"/>
              </w:rPr>
              <w:t>办公室</w:t>
            </w:r>
          </w:p>
        </w:tc>
        <w:tc>
          <w:tcPr>
            <w:tcW w:w="1093" w:type="dxa"/>
            <w:noWrap w:val="0"/>
            <w:vAlign w:val="center"/>
          </w:tcPr>
          <w:p>
            <w:pPr>
              <w:spacing w:line="360" w:lineRule="exact"/>
              <w:jc w:val="center"/>
              <w:rPr>
                <w:rFonts w:hint="eastAsia" w:ascii="Times New Roman" w:hAnsi="Times New Roman" w:eastAsia="楷体_GB2312"/>
                <w:sz w:val="28"/>
                <w:szCs w:val="32"/>
                <w:lang w:eastAsia="zh-CN"/>
              </w:rPr>
            </w:pPr>
            <w:r>
              <w:rPr>
                <w:rFonts w:hint="eastAsia" w:ascii="Times New Roman" w:hAnsi="Times New Roman" w:eastAsia="楷体_GB2312"/>
                <w:sz w:val="28"/>
                <w:szCs w:val="32"/>
                <w:lang w:eastAsia="zh-CN"/>
              </w:rPr>
              <w:t>张甫全</w:t>
            </w:r>
          </w:p>
        </w:tc>
        <w:tc>
          <w:tcPr>
            <w:tcW w:w="1796"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34" w:type="dxa"/>
            <w:noWrap w:val="0"/>
            <w:vAlign w:val="center"/>
          </w:tcPr>
          <w:p>
            <w:pPr>
              <w:spacing w:line="360" w:lineRule="exact"/>
              <w:jc w:val="center"/>
              <w:rPr>
                <w:rFonts w:hint="eastAsia" w:ascii="Times New Roman" w:hAnsi="Times New Roman" w:eastAsia="楷体_GB2312"/>
                <w:sz w:val="28"/>
                <w:szCs w:val="32"/>
                <w:lang w:eastAsia="zh-CN"/>
              </w:rPr>
            </w:pPr>
            <w:r>
              <w:rPr>
                <w:rFonts w:ascii="Times New Roman" w:hAnsi="Times New Roman" w:eastAsia="楷体_GB2312"/>
                <w:sz w:val="28"/>
                <w:szCs w:val="32"/>
              </w:rPr>
              <w:t>1</w:t>
            </w:r>
            <w:r>
              <w:rPr>
                <w:rFonts w:hint="eastAsia" w:ascii="Times New Roman" w:hAnsi="Times New Roman" w:eastAsia="楷体_GB2312"/>
                <w:sz w:val="28"/>
                <w:szCs w:val="32"/>
                <w:lang w:val="en-US" w:eastAsia="zh-CN"/>
              </w:rPr>
              <w:t>0</w:t>
            </w:r>
          </w:p>
        </w:tc>
        <w:tc>
          <w:tcPr>
            <w:tcW w:w="2348"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重要会议贯彻落实监督</w:t>
            </w:r>
          </w:p>
        </w:tc>
        <w:tc>
          <w:tcPr>
            <w:tcW w:w="4672" w:type="dxa"/>
            <w:noWrap w:val="0"/>
            <w:vAlign w:val="center"/>
          </w:tcPr>
          <w:p>
            <w:pPr>
              <w:spacing w:line="360" w:lineRule="exact"/>
              <w:jc w:val="left"/>
              <w:rPr>
                <w:rFonts w:ascii="Times New Roman" w:hAnsi="Times New Roman" w:eastAsia="楷体_GB2312"/>
                <w:sz w:val="28"/>
                <w:szCs w:val="32"/>
              </w:rPr>
            </w:pPr>
            <w:r>
              <w:rPr>
                <w:rFonts w:hint="eastAsia" w:ascii="Times New Roman" w:hAnsi="Times New Roman" w:eastAsia="楷体_GB2312"/>
                <w:sz w:val="28"/>
                <w:szCs w:val="32"/>
              </w:rPr>
              <w:t>督导基层单位贯彻落实公司年度及季度等重要会议精神。</w:t>
            </w:r>
          </w:p>
        </w:tc>
        <w:tc>
          <w:tcPr>
            <w:tcW w:w="1401"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全年</w:t>
            </w:r>
          </w:p>
        </w:tc>
        <w:tc>
          <w:tcPr>
            <w:tcW w:w="1659"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lang w:eastAsia="zh-CN"/>
              </w:rPr>
              <w:t>督查督办</w:t>
            </w:r>
            <w:r>
              <w:rPr>
                <w:rFonts w:hint="eastAsia" w:ascii="Times New Roman" w:hAnsi="Times New Roman" w:eastAsia="楷体_GB2312"/>
                <w:sz w:val="28"/>
                <w:szCs w:val="32"/>
              </w:rPr>
              <w:t>办公室</w:t>
            </w:r>
          </w:p>
        </w:tc>
        <w:tc>
          <w:tcPr>
            <w:tcW w:w="1093"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lang w:eastAsia="zh-CN"/>
              </w:rPr>
              <w:t>张甫全</w:t>
            </w:r>
          </w:p>
        </w:tc>
        <w:tc>
          <w:tcPr>
            <w:tcW w:w="1796"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34" w:type="dxa"/>
            <w:noWrap w:val="0"/>
            <w:vAlign w:val="center"/>
          </w:tcPr>
          <w:p>
            <w:pPr>
              <w:spacing w:line="360" w:lineRule="exact"/>
              <w:jc w:val="center"/>
              <w:rPr>
                <w:rFonts w:hint="eastAsia" w:ascii="Times New Roman" w:hAnsi="Times New Roman" w:eastAsia="楷体_GB2312"/>
                <w:sz w:val="28"/>
                <w:szCs w:val="32"/>
                <w:lang w:eastAsia="zh-CN"/>
              </w:rPr>
            </w:pPr>
            <w:r>
              <w:rPr>
                <w:rFonts w:ascii="Times New Roman" w:hAnsi="Times New Roman" w:eastAsia="楷体_GB2312"/>
                <w:sz w:val="28"/>
                <w:szCs w:val="32"/>
              </w:rPr>
              <w:t>1</w:t>
            </w:r>
            <w:r>
              <w:rPr>
                <w:rFonts w:hint="eastAsia" w:ascii="Times New Roman" w:hAnsi="Times New Roman" w:eastAsia="楷体_GB2312"/>
                <w:sz w:val="28"/>
                <w:szCs w:val="32"/>
                <w:lang w:val="en-US" w:eastAsia="zh-CN"/>
              </w:rPr>
              <w:t>1</w:t>
            </w:r>
          </w:p>
        </w:tc>
        <w:tc>
          <w:tcPr>
            <w:tcW w:w="2348"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四项费用支出管控监督</w:t>
            </w:r>
          </w:p>
        </w:tc>
        <w:tc>
          <w:tcPr>
            <w:tcW w:w="4672" w:type="dxa"/>
            <w:noWrap w:val="0"/>
            <w:vAlign w:val="center"/>
          </w:tcPr>
          <w:p>
            <w:pPr>
              <w:spacing w:line="360" w:lineRule="exact"/>
              <w:jc w:val="left"/>
              <w:rPr>
                <w:rFonts w:ascii="Times New Roman" w:hAnsi="Times New Roman" w:eastAsia="楷体_GB2312"/>
                <w:sz w:val="28"/>
                <w:szCs w:val="32"/>
              </w:rPr>
            </w:pPr>
            <w:r>
              <w:rPr>
                <w:rFonts w:hint="eastAsia" w:ascii="Times New Roman" w:hAnsi="Times New Roman" w:eastAsia="楷体_GB2312"/>
                <w:sz w:val="28"/>
                <w:szCs w:val="32"/>
              </w:rPr>
              <w:t>开展公务用车、通讯费、办公用房、公务接待（餐饮）的执行情况检查。</w:t>
            </w:r>
          </w:p>
        </w:tc>
        <w:tc>
          <w:tcPr>
            <w:tcW w:w="1401"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全年</w:t>
            </w:r>
          </w:p>
        </w:tc>
        <w:tc>
          <w:tcPr>
            <w:tcW w:w="1659" w:type="dxa"/>
            <w:noWrap w:val="0"/>
            <w:vAlign w:val="center"/>
          </w:tcPr>
          <w:p>
            <w:pPr>
              <w:spacing w:line="360" w:lineRule="exact"/>
              <w:jc w:val="center"/>
              <w:rPr>
                <w:rFonts w:hint="eastAsia" w:ascii="Times New Roman" w:hAnsi="Times New Roman" w:eastAsia="楷体_GB2312"/>
                <w:sz w:val="28"/>
                <w:szCs w:val="32"/>
                <w:lang w:eastAsia="zh-CN"/>
              </w:rPr>
            </w:pPr>
            <w:r>
              <w:rPr>
                <w:rFonts w:hint="eastAsia" w:ascii="Times New Roman" w:hAnsi="Times New Roman" w:eastAsia="楷体_GB2312"/>
                <w:sz w:val="28"/>
                <w:szCs w:val="32"/>
                <w:lang w:eastAsia="zh-CN"/>
              </w:rPr>
              <w:t>纪委</w:t>
            </w:r>
          </w:p>
        </w:tc>
        <w:tc>
          <w:tcPr>
            <w:tcW w:w="1093" w:type="dxa"/>
            <w:noWrap w:val="0"/>
            <w:vAlign w:val="center"/>
          </w:tcPr>
          <w:p>
            <w:pPr>
              <w:spacing w:line="360" w:lineRule="exact"/>
              <w:jc w:val="center"/>
              <w:rPr>
                <w:rFonts w:hint="eastAsia" w:ascii="Times New Roman" w:hAnsi="Times New Roman" w:eastAsia="楷体_GB2312"/>
                <w:sz w:val="28"/>
                <w:szCs w:val="32"/>
                <w:lang w:eastAsia="zh-CN"/>
              </w:rPr>
            </w:pPr>
            <w:r>
              <w:rPr>
                <w:rFonts w:hint="eastAsia" w:ascii="Times New Roman" w:hAnsi="Times New Roman" w:eastAsia="楷体_GB2312"/>
                <w:sz w:val="28"/>
                <w:szCs w:val="32"/>
                <w:lang w:eastAsia="zh-CN"/>
              </w:rPr>
              <w:t>张甫全</w:t>
            </w:r>
          </w:p>
        </w:tc>
        <w:tc>
          <w:tcPr>
            <w:tcW w:w="1796" w:type="dxa"/>
            <w:noWrap w:val="0"/>
            <w:vAlign w:val="center"/>
          </w:tcPr>
          <w:p>
            <w:pPr>
              <w:spacing w:line="360" w:lineRule="exact"/>
              <w:jc w:val="center"/>
              <w:rPr>
                <w:rFonts w:hint="eastAsia" w:ascii="Times New Roman" w:hAnsi="Times New Roman" w:eastAsia="楷体_GB2312"/>
                <w:sz w:val="28"/>
                <w:szCs w:val="32"/>
                <w:lang w:eastAsia="zh-CN"/>
              </w:rPr>
            </w:pPr>
            <w:r>
              <w:rPr>
                <w:rFonts w:hint="eastAsia" w:ascii="Times New Roman" w:hAnsi="Times New Roman" w:eastAsia="楷体_GB2312"/>
                <w:sz w:val="28"/>
                <w:szCs w:val="32"/>
                <w:lang w:eastAsia="zh-CN"/>
              </w:rPr>
              <w:t>综合部</w:t>
            </w:r>
          </w:p>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jc w:val="center"/>
        </w:trPr>
        <w:tc>
          <w:tcPr>
            <w:tcW w:w="934" w:type="dxa"/>
            <w:noWrap w:val="0"/>
            <w:vAlign w:val="center"/>
          </w:tcPr>
          <w:p>
            <w:pPr>
              <w:spacing w:line="360" w:lineRule="exact"/>
              <w:jc w:val="center"/>
              <w:rPr>
                <w:rFonts w:hint="eastAsia" w:ascii="Times New Roman" w:hAnsi="Times New Roman" w:eastAsia="楷体_GB2312"/>
                <w:sz w:val="28"/>
                <w:szCs w:val="32"/>
                <w:lang w:eastAsia="zh-CN"/>
              </w:rPr>
            </w:pPr>
            <w:r>
              <w:rPr>
                <w:rFonts w:ascii="Times New Roman" w:hAnsi="Times New Roman" w:eastAsia="楷体_GB2312"/>
                <w:sz w:val="28"/>
                <w:szCs w:val="32"/>
              </w:rPr>
              <w:t>1</w:t>
            </w:r>
            <w:r>
              <w:rPr>
                <w:rFonts w:hint="eastAsia" w:ascii="Times New Roman" w:hAnsi="Times New Roman" w:eastAsia="楷体_GB2312"/>
                <w:sz w:val="28"/>
                <w:szCs w:val="32"/>
                <w:lang w:val="en-US" w:eastAsia="zh-CN"/>
              </w:rPr>
              <w:t>2</w:t>
            </w:r>
          </w:p>
        </w:tc>
        <w:tc>
          <w:tcPr>
            <w:tcW w:w="2348" w:type="dxa"/>
            <w:noWrap w:val="0"/>
            <w:vAlign w:val="center"/>
          </w:tcPr>
          <w:p>
            <w:pPr>
              <w:spacing w:line="360" w:lineRule="exact"/>
              <w:jc w:val="center"/>
              <w:rPr>
                <w:rFonts w:ascii="Times New Roman" w:hAnsi="Times New Roman" w:eastAsia="楷体_GB2312"/>
                <w:color w:val="auto"/>
                <w:sz w:val="28"/>
                <w:szCs w:val="32"/>
              </w:rPr>
            </w:pPr>
            <w:r>
              <w:rPr>
                <w:rFonts w:hint="eastAsia" w:ascii="Times New Roman" w:hAnsi="Times New Roman" w:eastAsia="楷体_GB2312"/>
                <w:color w:val="auto"/>
                <w:sz w:val="28"/>
                <w:szCs w:val="32"/>
              </w:rPr>
              <w:t>安全专项整治三年行动落实</w:t>
            </w:r>
          </w:p>
          <w:p>
            <w:pPr>
              <w:spacing w:line="360" w:lineRule="exact"/>
              <w:jc w:val="center"/>
              <w:rPr>
                <w:rFonts w:ascii="Times New Roman" w:hAnsi="Times New Roman" w:eastAsia="楷体_GB2312"/>
                <w:color w:val="auto"/>
                <w:sz w:val="28"/>
                <w:szCs w:val="32"/>
              </w:rPr>
            </w:pPr>
            <w:r>
              <w:rPr>
                <w:rFonts w:hint="eastAsia" w:ascii="Times New Roman" w:hAnsi="Times New Roman" w:eastAsia="楷体_GB2312"/>
                <w:color w:val="auto"/>
                <w:sz w:val="28"/>
                <w:szCs w:val="32"/>
              </w:rPr>
              <w:t>情况监督</w:t>
            </w:r>
          </w:p>
        </w:tc>
        <w:tc>
          <w:tcPr>
            <w:tcW w:w="4672" w:type="dxa"/>
            <w:noWrap w:val="0"/>
            <w:vAlign w:val="center"/>
          </w:tcPr>
          <w:p>
            <w:pPr>
              <w:spacing w:line="360" w:lineRule="exact"/>
              <w:jc w:val="left"/>
              <w:rPr>
                <w:rFonts w:hint="eastAsia" w:ascii="Times New Roman" w:hAnsi="Times New Roman" w:eastAsia="楷体_GB2312"/>
                <w:color w:val="auto"/>
                <w:sz w:val="28"/>
                <w:szCs w:val="32"/>
              </w:rPr>
            </w:pPr>
          </w:p>
          <w:p>
            <w:pPr>
              <w:spacing w:line="360" w:lineRule="exact"/>
              <w:jc w:val="left"/>
              <w:rPr>
                <w:rFonts w:ascii="Times New Roman" w:hAnsi="Times New Roman" w:eastAsia="楷体_GB2312"/>
                <w:color w:val="auto"/>
                <w:sz w:val="28"/>
                <w:szCs w:val="32"/>
              </w:rPr>
            </w:pPr>
            <w:r>
              <w:rPr>
                <w:rFonts w:hint="eastAsia" w:ascii="Times New Roman" w:hAnsi="Times New Roman" w:eastAsia="楷体_GB2312"/>
                <w:color w:val="auto"/>
                <w:sz w:val="28"/>
                <w:szCs w:val="32"/>
                <w:lang w:val="en-US" w:eastAsia="zh-CN"/>
              </w:rPr>
              <w:t>监督</w:t>
            </w:r>
            <w:r>
              <w:rPr>
                <w:rFonts w:hint="default" w:ascii="Times New Roman" w:hAnsi="Times New Roman" w:eastAsia="楷体_GB2312"/>
                <w:color w:val="auto"/>
                <w:sz w:val="28"/>
                <w:szCs w:val="32"/>
                <w:lang w:val="en-US" w:eastAsia="zh-CN"/>
              </w:rPr>
              <w:t>《西北能化公司三年安全生产专项整治行动实施方案》</w:t>
            </w:r>
            <w:r>
              <w:rPr>
                <w:rFonts w:hint="eastAsia" w:ascii="Times New Roman" w:hAnsi="Times New Roman" w:eastAsia="楷体_GB2312"/>
                <w:color w:val="auto"/>
                <w:sz w:val="28"/>
                <w:szCs w:val="32"/>
                <w:lang w:val="en-US" w:eastAsia="zh-CN"/>
              </w:rPr>
              <w:t>落实情况</w:t>
            </w:r>
          </w:p>
        </w:tc>
        <w:tc>
          <w:tcPr>
            <w:tcW w:w="1401" w:type="dxa"/>
            <w:noWrap w:val="0"/>
            <w:vAlign w:val="center"/>
          </w:tcPr>
          <w:p>
            <w:pPr>
              <w:spacing w:line="360" w:lineRule="exact"/>
              <w:jc w:val="center"/>
              <w:rPr>
                <w:rFonts w:ascii="Times New Roman" w:hAnsi="Times New Roman" w:eastAsia="楷体_GB2312"/>
                <w:color w:val="auto"/>
                <w:sz w:val="28"/>
                <w:szCs w:val="32"/>
              </w:rPr>
            </w:pPr>
          </w:p>
          <w:p>
            <w:pPr>
              <w:spacing w:line="360" w:lineRule="exact"/>
              <w:jc w:val="center"/>
              <w:rPr>
                <w:rFonts w:ascii="Times New Roman" w:hAnsi="Times New Roman" w:eastAsia="楷体_GB2312"/>
                <w:color w:val="auto"/>
                <w:sz w:val="28"/>
                <w:szCs w:val="32"/>
              </w:rPr>
            </w:pPr>
            <w:r>
              <w:rPr>
                <w:rFonts w:hint="eastAsia" w:ascii="Times New Roman" w:hAnsi="Times New Roman" w:eastAsia="楷体_GB2312"/>
                <w:color w:val="auto"/>
                <w:sz w:val="28"/>
                <w:szCs w:val="32"/>
              </w:rPr>
              <w:t>全年</w:t>
            </w:r>
          </w:p>
        </w:tc>
        <w:tc>
          <w:tcPr>
            <w:tcW w:w="1659" w:type="dxa"/>
            <w:noWrap w:val="0"/>
            <w:vAlign w:val="center"/>
          </w:tcPr>
          <w:p>
            <w:pPr>
              <w:spacing w:line="360" w:lineRule="exact"/>
              <w:jc w:val="center"/>
              <w:rPr>
                <w:rFonts w:hint="eastAsia" w:ascii="Times New Roman" w:hAnsi="Times New Roman" w:eastAsia="楷体_GB2312"/>
                <w:color w:val="auto"/>
                <w:sz w:val="28"/>
                <w:szCs w:val="32"/>
                <w:lang w:eastAsia="zh-CN"/>
              </w:rPr>
            </w:pPr>
            <w:r>
              <w:rPr>
                <w:rFonts w:hint="eastAsia" w:ascii="Times New Roman" w:hAnsi="Times New Roman" w:eastAsia="楷体_GB2312"/>
                <w:color w:val="auto"/>
                <w:sz w:val="28"/>
                <w:szCs w:val="32"/>
                <w:lang w:eastAsia="zh-CN"/>
              </w:rPr>
              <w:t>安全环保部</w:t>
            </w:r>
          </w:p>
        </w:tc>
        <w:tc>
          <w:tcPr>
            <w:tcW w:w="1093" w:type="dxa"/>
            <w:noWrap w:val="0"/>
            <w:vAlign w:val="center"/>
          </w:tcPr>
          <w:p>
            <w:pPr>
              <w:spacing w:line="360" w:lineRule="exact"/>
              <w:jc w:val="center"/>
              <w:rPr>
                <w:rFonts w:hint="eastAsia" w:ascii="Times New Roman" w:hAnsi="Times New Roman" w:eastAsia="楷体_GB2312"/>
                <w:color w:val="auto"/>
                <w:sz w:val="28"/>
                <w:szCs w:val="32"/>
                <w:lang w:eastAsia="zh-CN"/>
              </w:rPr>
            </w:pPr>
            <w:r>
              <w:rPr>
                <w:rFonts w:hint="eastAsia" w:ascii="Times New Roman" w:hAnsi="Times New Roman" w:eastAsia="楷体_GB2312"/>
                <w:color w:val="auto"/>
                <w:sz w:val="28"/>
                <w:szCs w:val="32"/>
                <w:lang w:eastAsia="zh-CN"/>
              </w:rPr>
              <w:t>王昌济</w:t>
            </w:r>
          </w:p>
        </w:tc>
        <w:tc>
          <w:tcPr>
            <w:tcW w:w="1796" w:type="dxa"/>
            <w:noWrap w:val="0"/>
            <w:vAlign w:val="center"/>
          </w:tcPr>
          <w:p>
            <w:pPr>
              <w:spacing w:line="360" w:lineRule="exact"/>
              <w:jc w:val="center"/>
              <w:rPr>
                <w:rFonts w:ascii="Times New Roman" w:hAnsi="Times New Roman" w:eastAsia="楷体_GB2312"/>
                <w:color w:val="auto"/>
                <w:sz w:val="28"/>
                <w:szCs w:val="32"/>
              </w:rPr>
            </w:pPr>
            <w:r>
              <w:rPr>
                <w:rFonts w:hint="eastAsia" w:ascii="Times New Roman" w:hAnsi="Times New Roman" w:eastAsia="楷体_GB2312"/>
                <w:color w:val="auto"/>
                <w:sz w:val="28"/>
                <w:szCs w:val="32"/>
              </w:rPr>
              <w:t>生产技术部</w:t>
            </w:r>
          </w:p>
          <w:p>
            <w:pPr>
              <w:spacing w:line="360" w:lineRule="exact"/>
              <w:jc w:val="center"/>
              <w:rPr>
                <w:rFonts w:ascii="Times New Roman" w:hAnsi="Times New Roman" w:eastAsia="楷体_GB2312"/>
                <w:color w:val="auto"/>
                <w:sz w:val="28"/>
                <w:szCs w:val="32"/>
              </w:rPr>
            </w:pPr>
            <w:r>
              <w:rPr>
                <w:rFonts w:hint="eastAsia" w:ascii="Times New Roman" w:hAnsi="Times New Roman" w:eastAsia="楷体_GB2312"/>
                <w:color w:val="auto"/>
                <w:sz w:val="28"/>
                <w:szCs w:val="32"/>
                <w:lang w:eastAsia="zh-CN"/>
              </w:rPr>
              <w:t>设备</w:t>
            </w:r>
            <w:r>
              <w:rPr>
                <w:rFonts w:hint="eastAsia" w:ascii="Times New Roman" w:hAnsi="Times New Roman" w:eastAsia="楷体_GB2312"/>
                <w:color w:val="auto"/>
                <w:sz w:val="28"/>
                <w:szCs w:val="32"/>
              </w:rPr>
              <w:t>部</w:t>
            </w:r>
          </w:p>
          <w:p>
            <w:pPr>
              <w:spacing w:line="360" w:lineRule="exact"/>
              <w:jc w:val="center"/>
              <w:rPr>
                <w:rFonts w:hint="eastAsia" w:ascii="Times New Roman" w:hAnsi="Times New Roman" w:eastAsia="楷体_GB2312"/>
                <w:color w:val="auto"/>
                <w:sz w:val="28"/>
                <w:szCs w:val="32"/>
                <w:lang w:eastAsia="zh-CN"/>
              </w:rPr>
            </w:pPr>
            <w:r>
              <w:rPr>
                <w:rFonts w:hint="eastAsia" w:ascii="Times New Roman" w:hAnsi="Times New Roman" w:eastAsia="楷体_GB2312"/>
                <w:color w:val="auto"/>
                <w:sz w:val="28"/>
                <w:szCs w:val="32"/>
                <w:lang w:eastAsia="zh-CN"/>
              </w:rPr>
              <w:t>调度指挥中心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934" w:type="dxa"/>
            <w:noWrap w:val="0"/>
            <w:vAlign w:val="center"/>
          </w:tcPr>
          <w:p>
            <w:pPr>
              <w:spacing w:line="360" w:lineRule="exact"/>
              <w:jc w:val="center"/>
              <w:rPr>
                <w:rFonts w:hint="eastAsia" w:ascii="Times New Roman" w:hAnsi="Times New Roman" w:eastAsia="楷体_GB2312"/>
                <w:sz w:val="28"/>
                <w:szCs w:val="32"/>
                <w:lang w:eastAsia="zh-CN"/>
              </w:rPr>
            </w:pPr>
            <w:r>
              <w:rPr>
                <w:rFonts w:ascii="Times New Roman" w:hAnsi="Times New Roman" w:eastAsia="楷体_GB2312"/>
                <w:sz w:val="28"/>
                <w:szCs w:val="32"/>
              </w:rPr>
              <w:t>1</w:t>
            </w:r>
            <w:r>
              <w:rPr>
                <w:rFonts w:hint="eastAsia" w:ascii="Times New Roman" w:hAnsi="Times New Roman" w:eastAsia="楷体_GB2312"/>
                <w:sz w:val="28"/>
                <w:szCs w:val="32"/>
                <w:lang w:val="en-US" w:eastAsia="zh-CN"/>
              </w:rPr>
              <w:t>3</w:t>
            </w:r>
          </w:p>
        </w:tc>
        <w:tc>
          <w:tcPr>
            <w:tcW w:w="2348"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重大风险管控情况监督</w:t>
            </w:r>
          </w:p>
        </w:tc>
        <w:tc>
          <w:tcPr>
            <w:tcW w:w="4672" w:type="dxa"/>
            <w:noWrap w:val="0"/>
            <w:vAlign w:val="center"/>
          </w:tcPr>
          <w:p>
            <w:pPr>
              <w:spacing w:line="360" w:lineRule="exact"/>
              <w:jc w:val="left"/>
              <w:rPr>
                <w:rFonts w:ascii="Times New Roman" w:hAnsi="Times New Roman" w:eastAsia="楷体_GB2312"/>
                <w:sz w:val="28"/>
                <w:szCs w:val="32"/>
              </w:rPr>
            </w:pPr>
            <w:r>
              <w:rPr>
                <w:rFonts w:ascii="Times New Roman" w:hAnsi="Times New Roman" w:eastAsia="楷体_GB2312"/>
                <w:sz w:val="28"/>
                <w:szCs w:val="32"/>
              </w:rPr>
              <w:t>1.</w:t>
            </w:r>
            <w:r>
              <w:rPr>
                <w:rFonts w:hint="eastAsia" w:ascii="Times New Roman" w:hAnsi="Times New Roman" w:eastAsia="楷体_GB2312"/>
                <w:sz w:val="28"/>
                <w:szCs w:val="32"/>
              </w:rPr>
              <w:t>督促完善重大风险清单。</w:t>
            </w:r>
          </w:p>
          <w:p>
            <w:pPr>
              <w:spacing w:line="360" w:lineRule="exact"/>
              <w:jc w:val="left"/>
              <w:rPr>
                <w:rFonts w:ascii="Times New Roman" w:hAnsi="Times New Roman" w:eastAsia="楷体_GB2312"/>
                <w:sz w:val="28"/>
                <w:szCs w:val="32"/>
              </w:rPr>
            </w:pPr>
            <w:r>
              <w:rPr>
                <w:rFonts w:ascii="Times New Roman" w:hAnsi="Times New Roman" w:eastAsia="楷体_GB2312"/>
                <w:sz w:val="28"/>
                <w:szCs w:val="32"/>
              </w:rPr>
              <w:t>2.</w:t>
            </w:r>
            <w:r>
              <w:rPr>
                <w:rFonts w:hint="eastAsia" w:ascii="Times New Roman" w:hAnsi="Times New Roman" w:eastAsia="楷体_GB2312"/>
                <w:sz w:val="28"/>
                <w:szCs w:val="32"/>
              </w:rPr>
              <w:t>结合各单位重大风险管控情况进行过程监管。</w:t>
            </w:r>
          </w:p>
        </w:tc>
        <w:tc>
          <w:tcPr>
            <w:tcW w:w="1401"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全年</w:t>
            </w:r>
          </w:p>
        </w:tc>
        <w:tc>
          <w:tcPr>
            <w:tcW w:w="1659"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lang w:eastAsia="zh-CN"/>
              </w:rPr>
              <w:t>安全环保部</w:t>
            </w:r>
          </w:p>
        </w:tc>
        <w:tc>
          <w:tcPr>
            <w:tcW w:w="1093"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lang w:eastAsia="zh-CN"/>
              </w:rPr>
              <w:t>王昌济</w:t>
            </w:r>
          </w:p>
        </w:tc>
        <w:tc>
          <w:tcPr>
            <w:tcW w:w="1796"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生产技术部</w:t>
            </w:r>
          </w:p>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lang w:eastAsia="zh-CN"/>
              </w:rPr>
              <w:t>设备</w:t>
            </w:r>
            <w:r>
              <w:rPr>
                <w:rFonts w:hint="eastAsia" w:ascii="Times New Roman" w:hAnsi="Times New Roman" w:eastAsia="楷体_GB2312"/>
                <w:sz w:val="28"/>
                <w:szCs w:val="32"/>
              </w:rPr>
              <w:t>部</w:t>
            </w:r>
          </w:p>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lang w:eastAsia="zh-CN"/>
              </w:rPr>
              <w:t>调度指挥中心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34" w:type="dxa"/>
            <w:noWrap w:val="0"/>
            <w:vAlign w:val="center"/>
          </w:tcPr>
          <w:p>
            <w:pPr>
              <w:spacing w:line="360" w:lineRule="exact"/>
              <w:jc w:val="center"/>
              <w:rPr>
                <w:rFonts w:hint="eastAsia" w:ascii="Times New Roman" w:hAnsi="Times New Roman" w:eastAsia="楷体_GB2312"/>
                <w:sz w:val="28"/>
                <w:szCs w:val="32"/>
                <w:lang w:eastAsia="zh-CN"/>
              </w:rPr>
            </w:pPr>
            <w:r>
              <w:rPr>
                <w:rFonts w:ascii="Times New Roman" w:hAnsi="Times New Roman" w:eastAsia="楷体_GB2312"/>
                <w:sz w:val="28"/>
                <w:szCs w:val="32"/>
              </w:rPr>
              <w:t>1</w:t>
            </w:r>
            <w:r>
              <w:rPr>
                <w:rFonts w:hint="eastAsia" w:ascii="Times New Roman" w:hAnsi="Times New Roman" w:eastAsia="楷体_GB2312"/>
                <w:sz w:val="28"/>
                <w:szCs w:val="32"/>
                <w:lang w:val="en-US" w:eastAsia="zh-CN"/>
              </w:rPr>
              <w:t>4</w:t>
            </w:r>
          </w:p>
        </w:tc>
        <w:tc>
          <w:tcPr>
            <w:tcW w:w="2348" w:type="dxa"/>
            <w:noWrap w:val="0"/>
            <w:vAlign w:val="center"/>
          </w:tcPr>
          <w:p>
            <w:pPr>
              <w:spacing w:line="360" w:lineRule="exact"/>
              <w:jc w:val="center"/>
              <w:rPr>
                <w:rFonts w:ascii="Times New Roman" w:hAnsi="Times New Roman" w:eastAsia="楷体_GB2312"/>
                <w:color w:val="FF0000"/>
                <w:sz w:val="28"/>
                <w:szCs w:val="32"/>
              </w:rPr>
            </w:pPr>
            <w:r>
              <w:rPr>
                <w:rFonts w:hint="eastAsia" w:ascii="Times New Roman" w:hAnsi="Times New Roman" w:eastAsia="楷体_GB2312" w:cs="Times New Roman"/>
                <w:sz w:val="28"/>
                <w:szCs w:val="32"/>
                <w:lang w:eastAsia="zh-CN"/>
              </w:rPr>
              <w:t>合同签订及技术协议管理</w:t>
            </w:r>
          </w:p>
        </w:tc>
        <w:tc>
          <w:tcPr>
            <w:tcW w:w="4672" w:type="dxa"/>
            <w:noWrap w:val="0"/>
            <w:vAlign w:val="center"/>
          </w:tcPr>
          <w:p>
            <w:pPr>
              <w:numPr>
                <w:ilvl w:val="0"/>
                <w:numId w:val="0"/>
              </w:numPr>
              <w:spacing w:line="360" w:lineRule="exact"/>
              <w:jc w:val="left"/>
              <w:rPr>
                <w:rFonts w:hint="eastAsia" w:ascii="Times New Roman" w:hAnsi="Times New Roman" w:eastAsia="楷体_GB2312" w:cs="Times New Roman"/>
                <w:sz w:val="28"/>
                <w:szCs w:val="32"/>
                <w:lang w:eastAsia="zh-CN"/>
              </w:rPr>
            </w:pPr>
            <w:r>
              <w:rPr>
                <w:rFonts w:hint="eastAsia" w:ascii="Times New Roman" w:hAnsi="Times New Roman" w:eastAsia="楷体_GB2312" w:cs="Times New Roman"/>
                <w:sz w:val="28"/>
                <w:szCs w:val="32"/>
                <w:lang w:val="en-US" w:eastAsia="zh-CN"/>
              </w:rPr>
              <w:t>1.监督技术协议及</w:t>
            </w:r>
            <w:r>
              <w:rPr>
                <w:rFonts w:hint="eastAsia" w:ascii="Times New Roman" w:hAnsi="Times New Roman" w:eastAsia="楷体_GB2312" w:cs="Times New Roman"/>
                <w:sz w:val="28"/>
                <w:szCs w:val="32"/>
                <w:lang w:eastAsia="zh-CN"/>
              </w:rPr>
              <w:t>合同签订是否规范，条款约定具有约束力；</w:t>
            </w:r>
          </w:p>
          <w:p>
            <w:pPr>
              <w:numPr>
                <w:ilvl w:val="0"/>
                <w:numId w:val="0"/>
              </w:numPr>
              <w:spacing w:line="360" w:lineRule="exact"/>
              <w:jc w:val="left"/>
              <w:rPr>
                <w:rFonts w:ascii="Times New Roman" w:hAnsi="Times New Roman" w:eastAsia="楷体_GB2312"/>
                <w:color w:val="FF0000"/>
                <w:sz w:val="28"/>
                <w:szCs w:val="32"/>
              </w:rPr>
            </w:pPr>
            <w:r>
              <w:rPr>
                <w:rFonts w:hint="eastAsia" w:ascii="Times New Roman" w:hAnsi="Times New Roman" w:eastAsia="楷体_GB2312" w:cs="Times New Roman"/>
                <w:sz w:val="28"/>
                <w:szCs w:val="32"/>
                <w:lang w:val="en-US" w:eastAsia="zh-CN"/>
              </w:rPr>
              <w:t>2.</w:t>
            </w:r>
            <w:r>
              <w:rPr>
                <w:rFonts w:hint="eastAsia" w:ascii="Times New Roman" w:hAnsi="Times New Roman" w:eastAsia="楷体_GB2312" w:cs="Times New Roman"/>
                <w:sz w:val="28"/>
                <w:szCs w:val="32"/>
                <w:lang w:eastAsia="zh-CN"/>
              </w:rPr>
              <w:t>合同履行的情况。</w:t>
            </w:r>
          </w:p>
        </w:tc>
        <w:tc>
          <w:tcPr>
            <w:tcW w:w="1401" w:type="dxa"/>
            <w:noWrap w:val="0"/>
            <w:vAlign w:val="center"/>
          </w:tcPr>
          <w:p>
            <w:pPr>
              <w:spacing w:line="360" w:lineRule="exact"/>
              <w:jc w:val="center"/>
              <w:rPr>
                <w:rFonts w:ascii="Times New Roman" w:hAnsi="Times New Roman" w:eastAsia="楷体_GB2312"/>
                <w:color w:val="FF0000"/>
                <w:sz w:val="28"/>
                <w:szCs w:val="32"/>
              </w:rPr>
            </w:pPr>
            <w:r>
              <w:rPr>
                <w:rFonts w:hint="eastAsia" w:ascii="Times New Roman" w:hAnsi="Times New Roman" w:eastAsia="楷体_GB2312"/>
                <w:sz w:val="28"/>
                <w:szCs w:val="32"/>
              </w:rPr>
              <w:t>全年</w:t>
            </w:r>
          </w:p>
        </w:tc>
        <w:tc>
          <w:tcPr>
            <w:tcW w:w="1659" w:type="dxa"/>
            <w:noWrap w:val="0"/>
            <w:vAlign w:val="center"/>
          </w:tcPr>
          <w:p>
            <w:pPr>
              <w:spacing w:line="360" w:lineRule="exact"/>
              <w:jc w:val="center"/>
              <w:rPr>
                <w:rFonts w:ascii="Times New Roman" w:hAnsi="Times New Roman" w:eastAsia="楷体_GB2312"/>
                <w:color w:val="FF0000"/>
                <w:sz w:val="28"/>
                <w:szCs w:val="32"/>
              </w:rPr>
            </w:pPr>
            <w:r>
              <w:rPr>
                <w:rFonts w:hint="eastAsia" w:ascii="Times New Roman" w:hAnsi="Times New Roman" w:eastAsia="楷体_GB2312" w:cs="Times New Roman"/>
                <w:sz w:val="28"/>
                <w:szCs w:val="32"/>
                <w:lang w:eastAsia="zh-CN"/>
              </w:rPr>
              <w:t>经管物资部</w:t>
            </w:r>
          </w:p>
        </w:tc>
        <w:tc>
          <w:tcPr>
            <w:tcW w:w="1093" w:type="dxa"/>
            <w:noWrap w:val="0"/>
            <w:vAlign w:val="center"/>
          </w:tcPr>
          <w:p>
            <w:pPr>
              <w:spacing w:line="360" w:lineRule="exact"/>
              <w:jc w:val="center"/>
              <w:rPr>
                <w:rFonts w:hint="eastAsia" w:ascii="Times New Roman" w:hAnsi="Times New Roman" w:eastAsia="楷体_GB2312"/>
                <w:color w:val="FF0000"/>
                <w:sz w:val="28"/>
                <w:szCs w:val="32"/>
                <w:lang w:eastAsia="zh-CN"/>
              </w:rPr>
            </w:pPr>
            <w:r>
              <w:rPr>
                <w:rFonts w:hint="eastAsia" w:ascii="Times New Roman" w:hAnsi="Times New Roman" w:eastAsia="楷体_GB2312"/>
                <w:color w:val="auto"/>
                <w:sz w:val="28"/>
                <w:szCs w:val="32"/>
                <w:lang w:eastAsia="zh-CN"/>
              </w:rPr>
              <w:t>武云飞</w:t>
            </w:r>
          </w:p>
        </w:tc>
        <w:tc>
          <w:tcPr>
            <w:tcW w:w="1796"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34" w:type="dxa"/>
            <w:noWrap w:val="0"/>
            <w:vAlign w:val="center"/>
          </w:tcPr>
          <w:p>
            <w:pPr>
              <w:spacing w:line="360" w:lineRule="exact"/>
              <w:jc w:val="center"/>
              <w:rPr>
                <w:rFonts w:hint="eastAsia" w:ascii="Times New Roman" w:hAnsi="Times New Roman" w:eastAsia="楷体_GB2312"/>
                <w:sz w:val="28"/>
                <w:szCs w:val="32"/>
                <w:lang w:eastAsia="zh-CN"/>
              </w:rPr>
            </w:pPr>
            <w:r>
              <w:rPr>
                <w:rFonts w:ascii="Times New Roman" w:hAnsi="Times New Roman" w:eastAsia="楷体_GB2312"/>
                <w:sz w:val="28"/>
                <w:szCs w:val="32"/>
              </w:rPr>
              <w:t>1</w:t>
            </w:r>
            <w:r>
              <w:rPr>
                <w:rFonts w:hint="eastAsia" w:ascii="Times New Roman" w:hAnsi="Times New Roman" w:eastAsia="楷体_GB2312"/>
                <w:sz w:val="28"/>
                <w:szCs w:val="32"/>
                <w:lang w:val="en-US" w:eastAsia="zh-CN"/>
              </w:rPr>
              <w:t>5</w:t>
            </w:r>
          </w:p>
        </w:tc>
        <w:tc>
          <w:tcPr>
            <w:tcW w:w="2348" w:type="dxa"/>
            <w:noWrap w:val="0"/>
            <w:vAlign w:val="center"/>
          </w:tcPr>
          <w:p>
            <w:pPr>
              <w:spacing w:line="360" w:lineRule="exact"/>
              <w:jc w:val="center"/>
              <w:rPr>
                <w:rFonts w:ascii="Times New Roman" w:hAnsi="Times New Roman" w:eastAsia="楷体_GB2312"/>
                <w:color w:val="FF0000"/>
                <w:sz w:val="28"/>
                <w:szCs w:val="32"/>
              </w:rPr>
            </w:pPr>
            <w:r>
              <w:rPr>
                <w:rFonts w:hint="eastAsia" w:ascii="Times New Roman" w:hAnsi="Times New Roman" w:eastAsia="楷体_GB2312" w:cs="Times New Roman"/>
                <w:sz w:val="28"/>
                <w:szCs w:val="32"/>
                <w:lang w:eastAsia="zh-CN"/>
              </w:rPr>
              <w:t>设备及备品备件采购</w:t>
            </w:r>
          </w:p>
        </w:tc>
        <w:tc>
          <w:tcPr>
            <w:tcW w:w="4672" w:type="dxa"/>
            <w:noWrap w:val="0"/>
            <w:vAlign w:val="center"/>
          </w:tcPr>
          <w:p>
            <w:pPr>
              <w:numPr>
                <w:ilvl w:val="0"/>
                <w:numId w:val="1"/>
              </w:numPr>
              <w:spacing w:line="360" w:lineRule="exact"/>
              <w:jc w:val="left"/>
              <w:rPr>
                <w:rFonts w:hint="eastAsia" w:ascii="Times New Roman" w:hAnsi="Times New Roman" w:eastAsia="楷体_GB2312" w:cs="Times New Roman"/>
                <w:sz w:val="28"/>
                <w:szCs w:val="32"/>
                <w:lang w:eastAsia="zh-CN"/>
              </w:rPr>
            </w:pPr>
            <w:r>
              <w:rPr>
                <w:rFonts w:hint="eastAsia" w:ascii="Times New Roman" w:hAnsi="Times New Roman" w:eastAsia="楷体_GB2312" w:cs="Times New Roman"/>
                <w:sz w:val="28"/>
                <w:szCs w:val="32"/>
                <w:lang w:eastAsia="zh-CN"/>
              </w:rPr>
              <w:t>违规指定供货厂家、品牌，无法做到比质比价采购；</w:t>
            </w:r>
          </w:p>
          <w:p>
            <w:pPr>
              <w:numPr>
                <w:ilvl w:val="0"/>
                <w:numId w:val="1"/>
              </w:numPr>
              <w:spacing w:line="360" w:lineRule="exact"/>
              <w:ind w:left="0" w:leftChars="0" w:firstLine="0" w:firstLineChars="0"/>
              <w:jc w:val="left"/>
              <w:rPr>
                <w:rFonts w:hint="eastAsia" w:ascii="Times New Roman" w:hAnsi="Times New Roman" w:eastAsia="楷体_GB2312" w:cs="Times New Roman"/>
                <w:sz w:val="28"/>
                <w:szCs w:val="32"/>
                <w:lang w:eastAsia="zh-CN"/>
              </w:rPr>
            </w:pPr>
            <w:r>
              <w:rPr>
                <w:rFonts w:hint="eastAsia" w:ascii="Times New Roman" w:hAnsi="Times New Roman" w:eastAsia="楷体_GB2312" w:cs="Times New Roman"/>
                <w:sz w:val="28"/>
                <w:szCs w:val="32"/>
                <w:lang w:eastAsia="zh-CN"/>
              </w:rPr>
              <w:t>采购人员采购过程把关情况，是否存在利益输送；</w:t>
            </w:r>
          </w:p>
          <w:p>
            <w:pPr>
              <w:numPr>
                <w:ilvl w:val="0"/>
                <w:numId w:val="0"/>
              </w:numPr>
              <w:spacing w:line="360" w:lineRule="exact"/>
              <w:ind w:leftChars="0"/>
              <w:jc w:val="left"/>
              <w:rPr>
                <w:rFonts w:ascii="Times New Roman" w:hAnsi="Times New Roman" w:eastAsia="楷体_GB2312"/>
                <w:color w:val="FF0000"/>
                <w:sz w:val="28"/>
                <w:szCs w:val="32"/>
              </w:rPr>
            </w:pPr>
            <w:r>
              <w:rPr>
                <w:rFonts w:hint="eastAsia" w:ascii="Times New Roman" w:hAnsi="Times New Roman" w:eastAsia="楷体_GB2312" w:cs="Times New Roman"/>
                <w:sz w:val="28"/>
                <w:szCs w:val="32"/>
                <w:lang w:val="en-US" w:eastAsia="zh-CN"/>
              </w:rPr>
              <w:t>3.</w:t>
            </w:r>
            <w:r>
              <w:rPr>
                <w:rFonts w:hint="eastAsia" w:ascii="Times New Roman" w:hAnsi="Times New Roman" w:eastAsia="楷体_GB2312" w:cs="Times New Roman"/>
                <w:sz w:val="28"/>
                <w:szCs w:val="32"/>
                <w:lang w:eastAsia="zh-CN"/>
              </w:rPr>
              <w:t>验收程序执行情况。</w:t>
            </w:r>
          </w:p>
        </w:tc>
        <w:tc>
          <w:tcPr>
            <w:tcW w:w="1401" w:type="dxa"/>
            <w:noWrap w:val="0"/>
            <w:vAlign w:val="center"/>
          </w:tcPr>
          <w:p>
            <w:pPr>
              <w:spacing w:line="360" w:lineRule="exact"/>
              <w:jc w:val="center"/>
              <w:rPr>
                <w:rFonts w:ascii="Times New Roman" w:hAnsi="Times New Roman" w:eastAsia="楷体_GB2312"/>
                <w:color w:val="FF0000"/>
                <w:sz w:val="28"/>
                <w:szCs w:val="32"/>
              </w:rPr>
            </w:pPr>
            <w:r>
              <w:rPr>
                <w:rFonts w:hint="eastAsia" w:ascii="Times New Roman" w:hAnsi="Times New Roman" w:eastAsia="楷体_GB2312"/>
                <w:sz w:val="28"/>
                <w:szCs w:val="32"/>
              </w:rPr>
              <w:t>全年</w:t>
            </w:r>
          </w:p>
        </w:tc>
        <w:tc>
          <w:tcPr>
            <w:tcW w:w="1659" w:type="dxa"/>
            <w:noWrap w:val="0"/>
            <w:vAlign w:val="center"/>
          </w:tcPr>
          <w:p>
            <w:pPr>
              <w:spacing w:line="360" w:lineRule="exact"/>
              <w:jc w:val="center"/>
              <w:rPr>
                <w:rFonts w:ascii="Times New Roman" w:hAnsi="Times New Roman" w:eastAsia="楷体_GB2312"/>
                <w:color w:val="FF0000"/>
                <w:sz w:val="28"/>
                <w:szCs w:val="32"/>
              </w:rPr>
            </w:pPr>
            <w:r>
              <w:rPr>
                <w:rFonts w:hint="eastAsia" w:ascii="Times New Roman" w:hAnsi="Times New Roman" w:eastAsia="楷体_GB2312" w:cs="Times New Roman"/>
                <w:sz w:val="28"/>
                <w:szCs w:val="32"/>
                <w:lang w:eastAsia="zh-CN"/>
              </w:rPr>
              <w:t>经管物资部</w:t>
            </w:r>
          </w:p>
        </w:tc>
        <w:tc>
          <w:tcPr>
            <w:tcW w:w="1093" w:type="dxa"/>
            <w:noWrap w:val="0"/>
            <w:vAlign w:val="center"/>
          </w:tcPr>
          <w:p>
            <w:pPr>
              <w:spacing w:line="360" w:lineRule="exact"/>
              <w:jc w:val="center"/>
              <w:rPr>
                <w:rFonts w:ascii="Times New Roman" w:hAnsi="Times New Roman" w:eastAsia="楷体_GB2312"/>
                <w:color w:val="FF0000"/>
                <w:sz w:val="28"/>
                <w:szCs w:val="32"/>
              </w:rPr>
            </w:pPr>
            <w:r>
              <w:rPr>
                <w:rFonts w:hint="eastAsia" w:ascii="Times New Roman" w:hAnsi="Times New Roman" w:eastAsia="楷体_GB2312"/>
                <w:color w:val="auto"/>
                <w:sz w:val="28"/>
                <w:szCs w:val="32"/>
                <w:lang w:eastAsia="zh-CN"/>
              </w:rPr>
              <w:t>武云飞</w:t>
            </w:r>
          </w:p>
        </w:tc>
        <w:tc>
          <w:tcPr>
            <w:tcW w:w="1796"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934" w:type="dxa"/>
            <w:noWrap w:val="0"/>
            <w:vAlign w:val="center"/>
          </w:tcPr>
          <w:p>
            <w:pPr>
              <w:spacing w:line="360" w:lineRule="exact"/>
              <w:jc w:val="center"/>
              <w:rPr>
                <w:rFonts w:hint="eastAsia" w:ascii="Times New Roman" w:hAnsi="Times New Roman" w:eastAsia="楷体_GB2312"/>
                <w:sz w:val="28"/>
                <w:szCs w:val="32"/>
                <w:lang w:eastAsia="zh-CN"/>
              </w:rPr>
            </w:pPr>
            <w:r>
              <w:rPr>
                <w:rFonts w:ascii="Times New Roman" w:hAnsi="Times New Roman" w:eastAsia="楷体_GB2312"/>
                <w:sz w:val="28"/>
                <w:szCs w:val="32"/>
              </w:rPr>
              <w:t>1</w:t>
            </w:r>
            <w:r>
              <w:rPr>
                <w:rFonts w:hint="eastAsia" w:ascii="Times New Roman" w:hAnsi="Times New Roman" w:eastAsia="楷体_GB2312"/>
                <w:sz w:val="28"/>
                <w:szCs w:val="32"/>
                <w:lang w:val="en-US" w:eastAsia="zh-CN"/>
              </w:rPr>
              <w:t>6</w:t>
            </w:r>
          </w:p>
        </w:tc>
        <w:tc>
          <w:tcPr>
            <w:tcW w:w="2348"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cs="Times New Roman"/>
                <w:sz w:val="28"/>
                <w:szCs w:val="32"/>
                <w:lang w:eastAsia="zh-CN"/>
              </w:rPr>
              <w:t>外围单位服务</w:t>
            </w:r>
          </w:p>
        </w:tc>
        <w:tc>
          <w:tcPr>
            <w:tcW w:w="4672" w:type="dxa"/>
            <w:noWrap w:val="0"/>
            <w:vAlign w:val="center"/>
          </w:tcPr>
          <w:p>
            <w:pPr>
              <w:numPr>
                <w:ilvl w:val="0"/>
                <w:numId w:val="0"/>
              </w:numPr>
              <w:spacing w:line="360" w:lineRule="exact"/>
              <w:jc w:val="left"/>
              <w:rPr>
                <w:rFonts w:hint="eastAsia" w:ascii="Times New Roman" w:hAnsi="Times New Roman" w:eastAsia="楷体_GB2312" w:cs="Times New Roman"/>
                <w:sz w:val="28"/>
                <w:szCs w:val="32"/>
                <w:lang w:val="en-US" w:eastAsia="zh-CN"/>
              </w:rPr>
            </w:pPr>
            <w:r>
              <w:rPr>
                <w:rFonts w:hint="eastAsia" w:ascii="Times New Roman" w:hAnsi="Times New Roman" w:eastAsia="楷体_GB2312" w:cs="Times New Roman"/>
                <w:sz w:val="28"/>
                <w:szCs w:val="32"/>
                <w:lang w:val="en-US" w:eastAsia="zh-CN"/>
              </w:rPr>
              <w:t>工作量的确认</w:t>
            </w:r>
            <w:r>
              <w:rPr>
                <w:rFonts w:hint="eastAsia" w:ascii="Times New Roman" w:hAnsi="Times New Roman" w:eastAsia="楷体_GB2312" w:cs="Times New Roman"/>
                <w:sz w:val="28"/>
                <w:szCs w:val="32"/>
                <w:lang w:eastAsia="zh-CN"/>
              </w:rPr>
              <w:t>，</w:t>
            </w:r>
            <w:r>
              <w:rPr>
                <w:rFonts w:hint="eastAsia" w:ascii="Times New Roman" w:hAnsi="Times New Roman" w:eastAsia="楷体_GB2312" w:cs="Times New Roman"/>
                <w:sz w:val="28"/>
                <w:szCs w:val="32"/>
                <w:lang w:val="en-US" w:eastAsia="zh-CN"/>
              </w:rPr>
              <w:t>工作质量验收。</w:t>
            </w:r>
          </w:p>
          <w:p>
            <w:pPr>
              <w:numPr>
                <w:ilvl w:val="0"/>
                <w:numId w:val="0"/>
              </w:numPr>
              <w:spacing w:line="360" w:lineRule="exact"/>
              <w:jc w:val="left"/>
              <w:rPr>
                <w:rFonts w:ascii="Times New Roman" w:hAnsi="Times New Roman" w:eastAsia="楷体_GB2312"/>
                <w:sz w:val="28"/>
                <w:szCs w:val="32"/>
              </w:rPr>
            </w:pPr>
          </w:p>
        </w:tc>
        <w:tc>
          <w:tcPr>
            <w:tcW w:w="1401"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全年</w:t>
            </w:r>
          </w:p>
        </w:tc>
        <w:tc>
          <w:tcPr>
            <w:tcW w:w="1659"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cs="Times New Roman"/>
                <w:sz w:val="28"/>
                <w:szCs w:val="32"/>
                <w:lang w:eastAsia="zh-CN"/>
              </w:rPr>
              <w:t>经管物资部</w:t>
            </w:r>
          </w:p>
        </w:tc>
        <w:tc>
          <w:tcPr>
            <w:tcW w:w="1093"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color w:val="auto"/>
                <w:sz w:val="28"/>
                <w:szCs w:val="32"/>
                <w:lang w:eastAsia="zh-CN"/>
              </w:rPr>
              <w:t>武云飞</w:t>
            </w:r>
          </w:p>
        </w:tc>
        <w:tc>
          <w:tcPr>
            <w:tcW w:w="1796"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jc w:val="center"/>
        </w:trPr>
        <w:tc>
          <w:tcPr>
            <w:tcW w:w="934" w:type="dxa"/>
            <w:noWrap w:val="0"/>
            <w:vAlign w:val="center"/>
          </w:tcPr>
          <w:p>
            <w:pPr>
              <w:spacing w:line="360" w:lineRule="exact"/>
              <w:jc w:val="center"/>
              <w:rPr>
                <w:rFonts w:hint="default" w:ascii="Times New Roman" w:hAnsi="Times New Roman" w:eastAsia="楷体_GB2312"/>
                <w:sz w:val="28"/>
                <w:szCs w:val="32"/>
                <w:lang w:val="en-US" w:eastAsia="zh-CN"/>
              </w:rPr>
            </w:pPr>
            <w:r>
              <w:rPr>
                <w:rFonts w:hint="eastAsia" w:ascii="Times New Roman" w:hAnsi="Times New Roman" w:eastAsia="楷体_GB2312"/>
                <w:sz w:val="28"/>
                <w:szCs w:val="32"/>
                <w:lang w:val="en-US" w:eastAsia="zh-CN"/>
              </w:rPr>
              <w:t>17</w:t>
            </w:r>
          </w:p>
        </w:tc>
        <w:tc>
          <w:tcPr>
            <w:tcW w:w="2348" w:type="dxa"/>
            <w:noWrap w:val="0"/>
            <w:vAlign w:val="center"/>
          </w:tcPr>
          <w:p>
            <w:pPr>
              <w:spacing w:line="360" w:lineRule="exact"/>
              <w:jc w:val="center"/>
              <w:rPr>
                <w:rFonts w:hint="eastAsia" w:ascii="Times New Roman" w:hAnsi="Times New Roman" w:eastAsia="楷体_GB2312"/>
                <w:sz w:val="28"/>
                <w:szCs w:val="32"/>
                <w:lang w:eastAsia="zh-CN"/>
              </w:rPr>
            </w:pPr>
            <w:r>
              <w:rPr>
                <w:rFonts w:hint="eastAsia" w:ascii="Times New Roman" w:hAnsi="Times New Roman" w:eastAsia="楷体_GB2312"/>
                <w:sz w:val="28"/>
                <w:szCs w:val="32"/>
                <w:lang w:eastAsia="zh-CN"/>
              </w:rPr>
              <w:t>工程项目</w:t>
            </w:r>
          </w:p>
        </w:tc>
        <w:tc>
          <w:tcPr>
            <w:tcW w:w="4672" w:type="dxa"/>
            <w:noWrap w:val="0"/>
            <w:vAlign w:val="center"/>
          </w:tcPr>
          <w:p>
            <w:pPr>
              <w:spacing w:line="360" w:lineRule="exact"/>
              <w:jc w:val="left"/>
              <w:rPr>
                <w:rFonts w:hint="eastAsia" w:ascii="Times New Roman" w:hAnsi="Times New Roman" w:eastAsia="楷体_GB2312"/>
                <w:sz w:val="28"/>
                <w:szCs w:val="32"/>
                <w:lang w:val="en-US" w:eastAsia="zh-CN"/>
              </w:rPr>
            </w:pPr>
            <w:r>
              <w:rPr>
                <w:rFonts w:hint="eastAsia" w:ascii="Times New Roman" w:hAnsi="Times New Roman" w:eastAsia="楷体_GB2312"/>
                <w:sz w:val="28"/>
                <w:szCs w:val="32"/>
                <w:lang w:val="en-US" w:eastAsia="zh-CN"/>
              </w:rPr>
              <w:t>1.招标及合同签订；</w:t>
            </w:r>
          </w:p>
          <w:p>
            <w:pPr>
              <w:spacing w:line="360" w:lineRule="exact"/>
              <w:jc w:val="left"/>
              <w:rPr>
                <w:rFonts w:hint="default" w:ascii="Times New Roman" w:hAnsi="Times New Roman" w:eastAsia="楷体_GB2312"/>
                <w:sz w:val="28"/>
                <w:szCs w:val="32"/>
                <w:lang w:val="en-US" w:eastAsia="zh-CN"/>
              </w:rPr>
            </w:pPr>
            <w:r>
              <w:rPr>
                <w:rFonts w:hint="eastAsia" w:ascii="Times New Roman" w:hAnsi="Times New Roman" w:eastAsia="楷体_GB2312"/>
                <w:sz w:val="28"/>
                <w:szCs w:val="32"/>
                <w:lang w:val="en-US" w:eastAsia="zh-CN"/>
              </w:rPr>
              <w:t>2.过程监督及验收；</w:t>
            </w:r>
          </w:p>
          <w:p>
            <w:pPr>
              <w:spacing w:line="360" w:lineRule="exact"/>
              <w:jc w:val="left"/>
              <w:rPr>
                <w:rFonts w:hint="eastAsia" w:ascii="Times New Roman" w:hAnsi="Times New Roman" w:eastAsia="楷体_GB2312"/>
                <w:sz w:val="28"/>
                <w:szCs w:val="32"/>
                <w:lang w:val="en-US" w:eastAsia="zh-CN"/>
              </w:rPr>
            </w:pPr>
            <w:r>
              <w:rPr>
                <w:rFonts w:hint="eastAsia" w:ascii="Times New Roman" w:hAnsi="Times New Roman" w:eastAsia="楷体_GB2312"/>
                <w:sz w:val="28"/>
                <w:szCs w:val="32"/>
                <w:lang w:val="en-US" w:eastAsia="zh-CN"/>
              </w:rPr>
              <w:t>3.结算；</w:t>
            </w:r>
          </w:p>
          <w:p>
            <w:pPr>
              <w:spacing w:line="360" w:lineRule="exact"/>
              <w:jc w:val="left"/>
              <w:rPr>
                <w:rFonts w:hint="default"/>
                <w:lang w:val="en-US" w:eastAsia="zh-CN"/>
              </w:rPr>
            </w:pPr>
            <w:r>
              <w:rPr>
                <w:rFonts w:hint="eastAsia" w:ascii="Times New Roman" w:hAnsi="Times New Roman" w:eastAsia="楷体_GB2312"/>
                <w:sz w:val="28"/>
                <w:szCs w:val="32"/>
                <w:lang w:val="en-US" w:eastAsia="zh-CN"/>
              </w:rPr>
              <w:t>4.费用支付。</w:t>
            </w:r>
          </w:p>
        </w:tc>
        <w:tc>
          <w:tcPr>
            <w:tcW w:w="1401" w:type="dxa"/>
            <w:noWrap w:val="0"/>
            <w:vAlign w:val="center"/>
          </w:tcPr>
          <w:p>
            <w:pPr>
              <w:spacing w:line="360" w:lineRule="exact"/>
              <w:jc w:val="center"/>
              <w:rPr>
                <w:rFonts w:hint="eastAsia" w:ascii="Times New Roman" w:hAnsi="Times New Roman" w:eastAsia="楷体_GB2312"/>
                <w:sz w:val="28"/>
                <w:szCs w:val="32"/>
                <w:lang w:eastAsia="zh-CN"/>
              </w:rPr>
            </w:pPr>
            <w:r>
              <w:rPr>
                <w:rFonts w:hint="eastAsia" w:ascii="Times New Roman" w:hAnsi="Times New Roman" w:eastAsia="楷体_GB2312"/>
                <w:sz w:val="28"/>
                <w:szCs w:val="32"/>
              </w:rPr>
              <w:t>全年</w:t>
            </w:r>
          </w:p>
        </w:tc>
        <w:tc>
          <w:tcPr>
            <w:tcW w:w="1659" w:type="dxa"/>
            <w:noWrap w:val="0"/>
            <w:vAlign w:val="center"/>
          </w:tcPr>
          <w:p>
            <w:pPr>
              <w:spacing w:line="360" w:lineRule="exact"/>
              <w:jc w:val="center"/>
              <w:rPr>
                <w:rFonts w:hint="eastAsia" w:ascii="Times New Roman" w:hAnsi="Times New Roman" w:eastAsia="楷体_GB2312"/>
                <w:sz w:val="28"/>
                <w:szCs w:val="32"/>
                <w:lang w:eastAsia="zh-CN"/>
              </w:rPr>
            </w:pPr>
            <w:r>
              <w:rPr>
                <w:rFonts w:hint="eastAsia" w:ascii="Times New Roman" w:hAnsi="Times New Roman" w:eastAsia="楷体_GB2312" w:cs="Times New Roman"/>
                <w:sz w:val="28"/>
                <w:szCs w:val="32"/>
                <w:lang w:eastAsia="zh-CN"/>
              </w:rPr>
              <w:t>经管物资部</w:t>
            </w:r>
          </w:p>
        </w:tc>
        <w:tc>
          <w:tcPr>
            <w:tcW w:w="1093" w:type="dxa"/>
            <w:noWrap w:val="0"/>
            <w:vAlign w:val="center"/>
          </w:tcPr>
          <w:p>
            <w:pPr>
              <w:spacing w:line="360" w:lineRule="exact"/>
              <w:jc w:val="center"/>
              <w:rPr>
                <w:rFonts w:hint="eastAsia" w:ascii="Times New Roman" w:hAnsi="Times New Roman" w:eastAsia="楷体_GB2312"/>
                <w:sz w:val="28"/>
                <w:szCs w:val="32"/>
                <w:lang w:eastAsia="zh-CN"/>
              </w:rPr>
            </w:pPr>
            <w:r>
              <w:rPr>
                <w:rFonts w:hint="eastAsia" w:ascii="Times New Roman" w:hAnsi="Times New Roman" w:eastAsia="楷体_GB2312"/>
                <w:color w:val="auto"/>
                <w:sz w:val="28"/>
                <w:szCs w:val="32"/>
                <w:lang w:eastAsia="zh-CN"/>
              </w:rPr>
              <w:t>武云飞</w:t>
            </w:r>
          </w:p>
        </w:tc>
        <w:tc>
          <w:tcPr>
            <w:tcW w:w="1796" w:type="dxa"/>
            <w:noWrap w:val="0"/>
            <w:vAlign w:val="center"/>
          </w:tcPr>
          <w:p>
            <w:pPr>
              <w:spacing w:line="360" w:lineRule="exact"/>
              <w:jc w:val="center"/>
              <w:rPr>
                <w:rFonts w:hint="eastAsia" w:ascii="Times New Roman" w:hAnsi="Times New Roman" w:eastAsia="楷体_GB2312"/>
                <w:sz w:val="28"/>
                <w:szCs w:val="32"/>
                <w:lang w:eastAsia="zh-CN"/>
              </w:rPr>
            </w:pPr>
            <w:r>
              <w:rPr>
                <w:rFonts w:hint="eastAsia" w:ascii="Times New Roman" w:hAnsi="Times New Roman" w:eastAsia="楷体_GB2312"/>
                <w:sz w:val="28"/>
                <w:szCs w:val="32"/>
                <w:lang w:eastAsia="zh-CN"/>
              </w:rPr>
              <w:t>纪委及相关单位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934" w:type="dxa"/>
            <w:noWrap w:val="0"/>
            <w:vAlign w:val="center"/>
          </w:tcPr>
          <w:p>
            <w:pPr>
              <w:spacing w:line="360" w:lineRule="exact"/>
              <w:jc w:val="center"/>
              <w:rPr>
                <w:rFonts w:hint="default" w:ascii="Times New Roman" w:hAnsi="Times New Roman" w:eastAsia="楷体_GB2312"/>
                <w:sz w:val="28"/>
                <w:szCs w:val="32"/>
                <w:lang w:val="en-US" w:eastAsia="zh-CN"/>
              </w:rPr>
            </w:pPr>
            <w:r>
              <w:rPr>
                <w:rFonts w:hint="eastAsia" w:ascii="Times New Roman" w:hAnsi="Times New Roman" w:eastAsia="楷体_GB2312"/>
                <w:sz w:val="28"/>
                <w:szCs w:val="32"/>
                <w:lang w:val="en-US" w:eastAsia="zh-CN"/>
              </w:rPr>
              <w:t>18</w:t>
            </w:r>
          </w:p>
        </w:tc>
        <w:tc>
          <w:tcPr>
            <w:tcW w:w="2348"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主要产品售价及库存情况监督</w:t>
            </w:r>
          </w:p>
        </w:tc>
        <w:tc>
          <w:tcPr>
            <w:tcW w:w="4672" w:type="dxa"/>
            <w:noWrap w:val="0"/>
            <w:vAlign w:val="center"/>
          </w:tcPr>
          <w:p>
            <w:pPr>
              <w:spacing w:line="360" w:lineRule="exact"/>
              <w:jc w:val="left"/>
              <w:rPr>
                <w:rFonts w:ascii="Times New Roman" w:hAnsi="Times New Roman" w:eastAsia="楷体_GB2312"/>
                <w:sz w:val="28"/>
                <w:szCs w:val="32"/>
              </w:rPr>
            </w:pPr>
          </w:p>
          <w:p>
            <w:pPr>
              <w:spacing w:line="360" w:lineRule="exact"/>
              <w:jc w:val="left"/>
              <w:rPr>
                <w:rFonts w:ascii="Times New Roman" w:hAnsi="Times New Roman" w:eastAsia="楷体_GB2312"/>
                <w:sz w:val="28"/>
                <w:szCs w:val="32"/>
              </w:rPr>
            </w:pPr>
            <w:r>
              <w:rPr>
                <w:rFonts w:hint="eastAsia" w:ascii="Times New Roman" w:hAnsi="Times New Roman" w:eastAsia="楷体_GB2312"/>
                <w:sz w:val="28"/>
                <w:szCs w:val="32"/>
              </w:rPr>
              <w:t>动态监控</w:t>
            </w:r>
            <w:r>
              <w:rPr>
                <w:rFonts w:hint="eastAsia" w:ascii="Times New Roman" w:hAnsi="Times New Roman" w:eastAsia="楷体_GB2312"/>
                <w:sz w:val="28"/>
                <w:szCs w:val="32"/>
                <w:lang w:eastAsia="zh-CN"/>
              </w:rPr>
              <w:t>煤炭采购价格、</w:t>
            </w:r>
            <w:r>
              <w:rPr>
                <w:rFonts w:hint="eastAsia" w:ascii="Times New Roman" w:hAnsi="Times New Roman" w:eastAsia="楷体_GB2312"/>
                <w:sz w:val="28"/>
                <w:szCs w:val="32"/>
              </w:rPr>
              <w:t>甲醇售价、库存以及市场行情。</w:t>
            </w:r>
          </w:p>
          <w:p>
            <w:pPr>
              <w:spacing w:line="360" w:lineRule="exact"/>
              <w:jc w:val="left"/>
              <w:rPr>
                <w:rFonts w:ascii="Times New Roman" w:hAnsi="Times New Roman" w:eastAsia="楷体_GB2312"/>
                <w:sz w:val="28"/>
                <w:szCs w:val="32"/>
              </w:rPr>
            </w:pPr>
          </w:p>
        </w:tc>
        <w:tc>
          <w:tcPr>
            <w:tcW w:w="1401"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每</w:t>
            </w:r>
            <w:r>
              <w:rPr>
                <w:rFonts w:hint="eastAsia" w:ascii="Times New Roman" w:hAnsi="Times New Roman" w:eastAsia="楷体_GB2312"/>
                <w:sz w:val="28"/>
                <w:szCs w:val="32"/>
                <w:lang w:eastAsia="zh-CN"/>
              </w:rPr>
              <w:t>周</w:t>
            </w:r>
          </w:p>
        </w:tc>
        <w:tc>
          <w:tcPr>
            <w:tcW w:w="1659"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lang w:eastAsia="zh-CN"/>
              </w:rPr>
              <w:t>纪委</w:t>
            </w:r>
          </w:p>
        </w:tc>
        <w:tc>
          <w:tcPr>
            <w:tcW w:w="1093"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lang w:eastAsia="zh-CN"/>
              </w:rPr>
              <w:t>张甫全</w:t>
            </w:r>
          </w:p>
        </w:tc>
        <w:tc>
          <w:tcPr>
            <w:tcW w:w="1796" w:type="dxa"/>
            <w:noWrap w:val="0"/>
            <w:vAlign w:val="center"/>
          </w:tcPr>
          <w:p>
            <w:pPr>
              <w:spacing w:line="360" w:lineRule="exact"/>
              <w:jc w:val="center"/>
              <w:rPr>
                <w:rFonts w:hint="eastAsia" w:ascii="Times New Roman" w:hAnsi="Times New Roman" w:eastAsia="楷体_GB2312"/>
                <w:sz w:val="28"/>
                <w:szCs w:val="32"/>
                <w:lang w:eastAsia="zh-CN"/>
              </w:rPr>
            </w:pPr>
            <w:r>
              <w:rPr>
                <w:rFonts w:hint="eastAsia" w:ascii="Times New Roman" w:hAnsi="Times New Roman" w:eastAsia="楷体_GB2312"/>
                <w:sz w:val="28"/>
                <w:szCs w:val="32"/>
                <w:lang w:eastAsia="zh-CN"/>
              </w:rPr>
              <w:t>销售采购部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34" w:type="dxa"/>
            <w:noWrap w:val="0"/>
            <w:vAlign w:val="center"/>
          </w:tcPr>
          <w:p>
            <w:pPr>
              <w:spacing w:line="360" w:lineRule="exact"/>
              <w:jc w:val="center"/>
              <w:rPr>
                <w:rFonts w:hint="default" w:ascii="Times New Roman" w:hAnsi="Times New Roman" w:eastAsia="楷体_GB2312"/>
                <w:sz w:val="28"/>
                <w:szCs w:val="32"/>
                <w:lang w:val="en-US" w:eastAsia="zh-CN"/>
              </w:rPr>
            </w:pPr>
            <w:r>
              <w:rPr>
                <w:rFonts w:hint="eastAsia" w:ascii="Times New Roman" w:hAnsi="Times New Roman" w:eastAsia="楷体_GB2312"/>
                <w:sz w:val="28"/>
                <w:szCs w:val="32"/>
                <w:lang w:val="en-US" w:eastAsia="zh-CN"/>
              </w:rPr>
              <w:t>19</w:t>
            </w:r>
          </w:p>
        </w:tc>
        <w:tc>
          <w:tcPr>
            <w:tcW w:w="2348"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招标情况监督</w:t>
            </w:r>
          </w:p>
        </w:tc>
        <w:tc>
          <w:tcPr>
            <w:tcW w:w="4672" w:type="dxa"/>
            <w:noWrap w:val="0"/>
            <w:vAlign w:val="center"/>
          </w:tcPr>
          <w:p>
            <w:pPr>
              <w:spacing w:line="360" w:lineRule="exact"/>
              <w:jc w:val="left"/>
              <w:rPr>
                <w:rFonts w:hint="eastAsia" w:ascii="Times New Roman" w:hAnsi="Times New Roman" w:eastAsia="楷体_GB2312"/>
                <w:sz w:val="28"/>
                <w:szCs w:val="32"/>
                <w:lang w:eastAsia="zh-CN"/>
              </w:rPr>
            </w:pPr>
            <w:r>
              <w:rPr>
                <w:rFonts w:ascii="Times New Roman" w:hAnsi="Times New Roman" w:eastAsia="楷体_GB2312"/>
                <w:sz w:val="28"/>
                <w:szCs w:val="32"/>
              </w:rPr>
              <w:t>1.</w:t>
            </w:r>
            <w:r>
              <w:rPr>
                <w:rFonts w:hint="eastAsia" w:ascii="Times New Roman" w:hAnsi="Times New Roman" w:eastAsia="楷体_GB2312"/>
                <w:sz w:val="28"/>
                <w:szCs w:val="32"/>
              </w:rPr>
              <w:t>检查招投标制度执行情况</w:t>
            </w:r>
            <w:r>
              <w:rPr>
                <w:rFonts w:hint="eastAsia" w:ascii="Times New Roman" w:hAnsi="Times New Roman" w:eastAsia="楷体_GB2312"/>
                <w:sz w:val="28"/>
                <w:szCs w:val="32"/>
                <w:lang w:eastAsia="zh-CN"/>
              </w:rPr>
              <w:t>；</w:t>
            </w:r>
          </w:p>
          <w:p>
            <w:pPr>
              <w:spacing w:line="360" w:lineRule="exact"/>
              <w:jc w:val="left"/>
              <w:rPr>
                <w:rFonts w:hint="eastAsia" w:ascii="Times New Roman" w:hAnsi="Times New Roman" w:eastAsia="楷体_GB2312"/>
                <w:sz w:val="28"/>
                <w:szCs w:val="32"/>
                <w:lang w:eastAsia="zh-CN"/>
              </w:rPr>
            </w:pPr>
            <w:r>
              <w:rPr>
                <w:rFonts w:ascii="Times New Roman" w:hAnsi="Times New Roman" w:eastAsia="楷体_GB2312"/>
                <w:sz w:val="28"/>
                <w:szCs w:val="32"/>
              </w:rPr>
              <w:t>2.</w:t>
            </w:r>
            <w:r>
              <w:rPr>
                <w:rFonts w:hint="eastAsia" w:ascii="Times New Roman" w:hAnsi="Times New Roman" w:eastAsia="楷体_GB2312"/>
                <w:sz w:val="28"/>
                <w:szCs w:val="32"/>
              </w:rPr>
              <w:t>检查招标结果执行情况</w:t>
            </w:r>
            <w:r>
              <w:rPr>
                <w:rFonts w:hint="eastAsia" w:ascii="Times New Roman" w:hAnsi="Times New Roman" w:eastAsia="楷体_GB2312"/>
                <w:sz w:val="28"/>
                <w:szCs w:val="32"/>
                <w:lang w:eastAsia="zh-CN"/>
              </w:rPr>
              <w:t>；</w:t>
            </w:r>
          </w:p>
          <w:p>
            <w:pPr>
              <w:spacing w:line="360" w:lineRule="exact"/>
              <w:jc w:val="left"/>
              <w:rPr>
                <w:rFonts w:ascii="Times New Roman" w:hAnsi="Times New Roman" w:eastAsia="楷体_GB2312"/>
                <w:sz w:val="28"/>
                <w:szCs w:val="32"/>
              </w:rPr>
            </w:pPr>
            <w:r>
              <w:rPr>
                <w:rFonts w:ascii="Times New Roman" w:hAnsi="Times New Roman" w:eastAsia="楷体_GB2312"/>
                <w:sz w:val="28"/>
                <w:szCs w:val="32"/>
              </w:rPr>
              <w:t>3.</w:t>
            </w:r>
            <w:r>
              <w:rPr>
                <w:rFonts w:hint="eastAsia" w:ascii="Times New Roman" w:hAnsi="Times New Roman" w:eastAsia="楷体_GB2312"/>
                <w:sz w:val="28"/>
                <w:szCs w:val="32"/>
              </w:rPr>
              <w:t>促进招标工作的规范性。</w:t>
            </w:r>
          </w:p>
        </w:tc>
        <w:tc>
          <w:tcPr>
            <w:tcW w:w="1401"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全年</w:t>
            </w:r>
          </w:p>
        </w:tc>
        <w:tc>
          <w:tcPr>
            <w:tcW w:w="1659" w:type="dxa"/>
            <w:noWrap w:val="0"/>
            <w:vAlign w:val="center"/>
          </w:tcPr>
          <w:p>
            <w:pPr>
              <w:spacing w:line="360" w:lineRule="exact"/>
              <w:jc w:val="center"/>
              <w:rPr>
                <w:rFonts w:hint="eastAsia" w:ascii="Times New Roman" w:hAnsi="Times New Roman" w:eastAsia="楷体_GB2312"/>
                <w:sz w:val="28"/>
                <w:szCs w:val="32"/>
                <w:lang w:eastAsia="zh-CN"/>
              </w:rPr>
            </w:pPr>
            <w:r>
              <w:rPr>
                <w:rFonts w:hint="eastAsia" w:ascii="Times New Roman" w:hAnsi="Times New Roman" w:eastAsia="楷体_GB2312"/>
                <w:sz w:val="28"/>
                <w:szCs w:val="32"/>
                <w:lang w:eastAsia="zh-CN"/>
              </w:rPr>
              <w:t>纪委</w:t>
            </w:r>
          </w:p>
        </w:tc>
        <w:tc>
          <w:tcPr>
            <w:tcW w:w="1093" w:type="dxa"/>
            <w:noWrap w:val="0"/>
            <w:vAlign w:val="center"/>
          </w:tcPr>
          <w:p>
            <w:pPr>
              <w:spacing w:line="360" w:lineRule="exact"/>
              <w:jc w:val="center"/>
              <w:rPr>
                <w:rFonts w:hint="eastAsia" w:ascii="Times New Roman" w:hAnsi="Times New Roman" w:eastAsia="楷体_GB2312"/>
                <w:sz w:val="28"/>
                <w:szCs w:val="32"/>
                <w:lang w:eastAsia="zh-CN"/>
              </w:rPr>
            </w:pPr>
            <w:r>
              <w:rPr>
                <w:rFonts w:hint="eastAsia" w:ascii="Times New Roman" w:hAnsi="Times New Roman" w:eastAsia="楷体_GB2312"/>
                <w:sz w:val="28"/>
                <w:szCs w:val="32"/>
                <w:lang w:eastAsia="zh-CN"/>
              </w:rPr>
              <w:t>张甫全</w:t>
            </w:r>
          </w:p>
        </w:tc>
        <w:tc>
          <w:tcPr>
            <w:tcW w:w="1796"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lang w:eastAsia="zh-CN"/>
              </w:rPr>
              <w:t>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34" w:type="dxa"/>
            <w:noWrap w:val="0"/>
            <w:vAlign w:val="center"/>
          </w:tcPr>
          <w:p>
            <w:pPr>
              <w:spacing w:line="360" w:lineRule="exact"/>
              <w:jc w:val="center"/>
              <w:rPr>
                <w:rFonts w:hint="default" w:ascii="Times New Roman" w:hAnsi="Times New Roman" w:eastAsia="楷体_GB2312"/>
                <w:sz w:val="28"/>
                <w:szCs w:val="32"/>
                <w:lang w:val="en-US" w:eastAsia="zh-CN"/>
              </w:rPr>
            </w:pPr>
            <w:r>
              <w:rPr>
                <w:rFonts w:hint="eastAsia" w:ascii="Times New Roman" w:hAnsi="Times New Roman" w:eastAsia="楷体_GB2312"/>
                <w:sz w:val="28"/>
                <w:szCs w:val="32"/>
                <w:lang w:val="en-US" w:eastAsia="zh-CN"/>
              </w:rPr>
              <w:t>20</w:t>
            </w:r>
          </w:p>
        </w:tc>
        <w:tc>
          <w:tcPr>
            <w:tcW w:w="2348"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劳动用工监督</w:t>
            </w:r>
          </w:p>
        </w:tc>
        <w:tc>
          <w:tcPr>
            <w:tcW w:w="4672" w:type="dxa"/>
            <w:noWrap w:val="0"/>
            <w:vAlign w:val="center"/>
          </w:tcPr>
          <w:p>
            <w:pPr>
              <w:numPr>
                <w:ilvl w:val="0"/>
                <w:numId w:val="2"/>
              </w:numPr>
              <w:spacing w:line="360" w:lineRule="exact"/>
              <w:jc w:val="left"/>
              <w:rPr>
                <w:rFonts w:hint="eastAsia" w:ascii="Times New Roman" w:hAnsi="Times New Roman" w:eastAsia="楷体_GB2312"/>
                <w:sz w:val="28"/>
                <w:szCs w:val="32"/>
                <w:lang w:eastAsia="zh-CN"/>
              </w:rPr>
            </w:pPr>
            <w:r>
              <w:rPr>
                <w:rFonts w:hint="eastAsia" w:ascii="Times New Roman" w:hAnsi="Times New Roman" w:eastAsia="楷体_GB2312"/>
                <w:sz w:val="28"/>
                <w:szCs w:val="32"/>
                <w:lang w:eastAsia="zh-CN"/>
              </w:rPr>
              <w:t>招聘人员是否符合用工标准；</w:t>
            </w:r>
          </w:p>
          <w:p>
            <w:pPr>
              <w:numPr>
                <w:ilvl w:val="0"/>
                <w:numId w:val="2"/>
              </w:numPr>
              <w:spacing w:line="360" w:lineRule="exact"/>
              <w:jc w:val="left"/>
              <w:rPr>
                <w:rFonts w:ascii="Times New Roman" w:hAnsi="Times New Roman" w:eastAsia="楷体_GB2312"/>
                <w:sz w:val="28"/>
                <w:szCs w:val="32"/>
              </w:rPr>
            </w:pPr>
            <w:r>
              <w:rPr>
                <w:rFonts w:hint="eastAsia" w:ascii="Times New Roman" w:hAnsi="Times New Roman" w:eastAsia="楷体_GB2312"/>
                <w:sz w:val="28"/>
                <w:szCs w:val="32"/>
              </w:rPr>
              <w:t>职工年休假等落实</w:t>
            </w:r>
            <w:r>
              <w:rPr>
                <w:rFonts w:hint="eastAsia" w:ascii="Times New Roman" w:hAnsi="Times New Roman" w:eastAsia="楷体_GB2312"/>
                <w:sz w:val="28"/>
                <w:szCs w:val="32"/>
                <w:lang w:eastAsia="zh-CN"/>
              </w:rPr>
              <w:t>情况</w:t>
            </w:r>
            <w:r>
              <w:rPr>
                <w:rFonts w:hint="eastAsia" w:ascii="Times New Roman" w:hAnsi="Times New Roman" w:eastAsia="楷体_GB2312"/>
                <w:sz w:val="28"/>
                <w:szCs w:val="32"/>
              </w:rPr>
              <w:t>检查。</w:t>
            </w:r>
          </w:p>
        </w:tc>
        <w:tc>
          <w:tcPr>
            <w:tcW w:w="1401"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全年</w:t>
            </w:r>
          </w:p>
        </w:tc>
        <w:tc>
          <w:tcPr>
            <w:tcW w:w="1659"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lang w:eastAsia="zh-CN"/>
              </w:rPr>
              <w:t>人力资源部</w:t>
            </w:r>
          </w:p>
        </w:tc>
        <w:tc>
          <w:tcPr>
            <w:tcW w:w="1093"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lang w:eastAsia="zh-CN"/>
              </w:rPr>
              <w:t>任立志</w:t>
            </w:r>
          </w:p>
        </w:tc>
        <w:tc>
          <w:tcPr>
            <w:tcW w:w="1796"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lang w:eastAsia="zh-CN"/>
              </w:rPr>
              <w:t>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934" w:type="dxa"/>
            <w:noWrap w:val="0"/>
            <w:vAlign w:val="center"/>
          </w:tcPr>
          <w:p>
            <w:pPr>
              <w:spacing w:line="360" w:lineRule="exact"/>
              <w:jc w:val="center"/>
              <w:rPr>
                <w:rFonts w:hint="eastAsia" w:ascii="Times New Roman" w:hAnsi="Times New Roman" w:eastAsia="楷体_GB2312"/>
                <w:sz w:val="28"/>
                <w:szCs w:val="32"/>
                <w:lang w:eastAsia="zh-CN"/>
              </w:rPr>
            </w:pPr>
            <w:r>
              <w:rPr>
                <w:rFonts w:hint="eastAsia" w:ascii="Times New Roman" w:hAnsi="Times New Roman" w:eastAsia="楷体_GB2312"/>
                <w:sz w:val="28"/>
                <w:szCs w:val="32"/>
                <w:lang w:val="en-US" w:eastAsia="zh-CN"/>
              </w:rPr>
              <w:t>21</w:t>
            </w:r>
          </w:p>
        </w:tc>
        <w:tc>
          <w:tcPr>
            <w:tcW w:w="2348"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工资奖金发放情况监督</w:t>
            </w:r>
          </w:p>
        </w:tc>
        <w:tc>
          <w:tcPr>
            <w:tcW w:w="4672" w:type="dxa"/>
            <w:noWrap w:val="0"/>
            <w:vAlign w:val="center"/>
          </w:tcPr>
          <w:p>
            <w:pPr>
              <w:numPr>
                <w:ilvl w:val="0"/>
                <w:numId w:val="3"/>
              </w:numPr>
              <w:spacing w:line="360" w:lineRule="exact"/>
              <w:jc w:val="left"/>
              <w:rPr>
                <w:rFonts w:hint="eastAsia" w:ascii="Times New Roman" w:hAnsi="Times New Roman" w:eastAsia="楷体_GB2312" w:cs="Times New Roman"/>
                <w:sz w:val="28"/>
                <w:szCs w:val="32"/>
                <w:lang w:val="en-US" w:eastAsia="zh-CN"/>
              </w:rPr>
            </w:pPr>
            <w:r>
              <w:rPr>
                <w:rFonts w:hint="eastAsia" w:ascii="Times New Roman" w:hAnsi="Times New Roman" w:eastAsia="楷体_GB2312" w:cs="Times New Roman"/>
                <w:sz w:val="28"/>
                <w:szCs w:val="32"/>
                <w:lang w:val="en-US" w:eastAsia="zh-CN"/>
              </w:rPr>
              <w:t>工资及绩效分配过程是否公开、透明，确保公平公正；</w:t>
            </w:r>
          </w:p>
          <w:p>
            <w:pPr>
              <w:numPr>
                <w:ilvl w:val="0"/>
                <w:numId w:val="3"/>
              </w:numPr>
              <w:spacing w:line="360" w:lineRule="exact"/>
              <w:ind w:left="0" w:leftChars="0" w:firstLine="0" w:firstLineChars="0"/>
              <w:jc w:val="left"/>
              <w:rPr>
                <w:rFonts w:hint="eastAsia" w:ascii="Times New Roman" w:hAnsi="Times New Roman" w:eastAsia="楷体_GB2312" w:cs="Times New Roman"/>
                <w:sz w:val="28"/>
                <w:szCs w:val="32"/>
                <w:lang w:val="en-US" w:eastAsia="zh-CN"/>
              </w:rPr>
            </w:pPr>
            <w:r>
              <w:rPr>
                <w:rFonts w:hint="eastAsia" w:ascii="Times New Roman" w:hAnsi="Times New Roman" w:eastAsia="楷体_GB2312" w:cs="Times New Roman"/>
                <w:sz w:val="28"/>
                <w:szCs w:val="32"/>
                <w:lang w:val="en-US" w:eastAsia="zh-CN"/>
              </w:rPr>
              <w:t>有无克扣、截留、返还等现象；</w:t>
            </w:r>
          </w:p>
          <w:p>
            <w:pPr>
              <w:numPr>
                <w:ilvl w:val="0"/>
                <w:numId w:val="0"/>
              </w:numPr>
              <w:spacing w:line="360" w:lineRule="exact"/>
              <w:ind w:left="0" w:leftChars="0" w:firstLine="0" w:firstLineChars="0"/>
              <w:jc w:val="left"/>
              <w:rPr>
                <w:rFonts w:ascii="Times New Roman" w:hAnsi="Times New Roman" w:eastAsia="楷体_GB2312"/>
                <w:sz w:val="28"/>
                <w:szCs w:val="32"/>
              </w:rPr>
            </w:pPr>
            <w:r>
              <w:rPr>
                <w:rFonts w:hint="eastAsia" w:ascii="Times New Roman" w:hAnsi="Times New Roman" w:eastAsia="楷体_GB2312" w:cs="Times New Roman"/>
                <w:sz w:val="28"/>
                <w:szCs w:val="32"/>
                <w:lang w:val="en-US" w:eastAsia="zh-CN"/>
              </w:rPr>
              <w:t>3.超范围违规发放。</w:t>
            </w:r>
          </w:p>
        </w:tc>
        <w:tc>
          <w:tcPr>
            <w:tcW w:w="1401"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全年</w:t>
            </w:r>
          </w:p>
        </w:tc>
        <w:tc>
          <w:tcPr>
            <w:tcW w:w="1659"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lang w:eastAsia="zh-CN"/>
              </w:rPr>
              <w:t>人力资源部</w:t>
            </w:r>
          </w:p>
        </w:tc>
        <w:tc>
          <w:tcPr>
            <w:tcW w:w="1093"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lang w:eastAsia="zh-CN"/>
              </w:rPr>
              <w:t>任立志</w:t>
            </w:r>
          </w:p>
        </w:tc>
        <w:tc>
          <w:tcPr>
            <w:tcW w:w="1796" w:type="dxa"/>
            <w:noWrap w:val="0"/>
            <w:vAlign w:val="center"/>
          </w:tcPr>
          <w:p>
            <w:pPr>
              <w:spacing w:line="360" w:lineRule="exact"/>
              <w:jc w:val="center"/>
              <w:rPr>
                <w:rFonts w:hint="eastAsia" w:ascii="Times New Roman" w:hAnsi="Times New Roman" w:eastAsia="楷体_GB2312"/>
                <w:sz w:val="28"/>
                <w:szCs w:val="32"/>
                <w:lang w:eastAsia="zh-CN"/>
              </w:rPr>
            </w:pPr>
            <w:r>
              <w:rPr>
                <w:rFonts w:hint="eastAsia" w:ascii="Times New Roman" w:hAnsi="Times New Roman" w:eastAsia="楷体_GB2312"/>
                <w:sz w:val="28"/>
                <w:szCs w:val="32"/>
                <w:lang w:eastAsia="zh-CN"/>
              </w:rPr>
              <w:t>纪委</w:t>
            </w:r>
          </w:p>
          <w:p>
            <w:pPr>
              <w:spacing w:line="360" w:lineRule="exact"/>
              <w:jc w:val="center"/>
              <w:rPr>
                <w:rFonts w:hint="eastAsia" w:ascii="Times New Roman" w:hAnsi="Times New Roman" w:eastAsia="楷体_GB2312"/>
                <w:sz w:val="28"/>
                <w:szCs w:val="32"/>
                <w:lang w:eastAsia="zh-CN"/>
              </w:rPr>
            </w:pPr>
            <w:r>
              <w:rPr>
                <w:rFonts w:hint="eastAsia" w:ascii="Times New Roman" w:hAnsi="Times New Roman" w:eastAsia="楷体_GB2312"/>
                <w:sz w:val="28"/>
                <w:szCs w:val="32"/>
              </w:rPr>
              <w:t>财务部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934" w:type="dxa"/>
            <w:noWrap w:val="0"/>
            <w:vAlign w:val="center"/>
          </w:tcPr>
          <w:p>
            <w:pPr>
              <w:spacing w:line="360" w:lineRule="exact"/>
              <w:jc w:val="center"/>
              <w:rPr>
                <w:rFonts w:hint="default" w:ascii="Times New Roman" w:hAnsi="Times New Roman" w:eastAsia="楷体_GB2312"/>
                <w:sz w:val="28"/>
                <w:szCs w:val="32"/>
                <w:lang w:val="en-US" w:eastAsia="zh-CN"/>
              </w:rPr>
            </w:pPr>
            <w:r>
              <w:rPr>
                <w:rFonts w:ascii="Times New Roman" w:hAnsi="Times New Roman" w:eastAsia="楷体_GB2312"/>
                <w:sz w:val="28"/>
                <w:szCs w:val="32"/>
              </w:rPr>
              <w:t>2</w:t>
            </w:r>
            <w:r>
              <w:rPr>
                <w:rFonts w:hint="eastAsia" w:ascii="Times New Roman" w:hAnsi="Times New Roman" w:eastAsia="楷体_GB2312"/>
                <w:sz w:val="28"/>
                <w:szCs w:val="32"/>
                <w:lang w:val="en-US" w:eastAsia="zh-CN"/>
              </w:rPr>
              <w:t>2</w:t>
            </w:r>
          </w:p>
        </w:tc>
        <w:tc>
          <w:tcPr>
            <w:tcW w:w="2348"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企务公开执行情况监督</w:t>
            </w:r>
          </w:p>
        </w:tc>
        <w:tc>
          <w:tcPr>
            <w:tcW w:w="4672" w:type="dxa"/>
            <w:noWrap w:val="0"/>
            <w:vAlign w:val="center"/>
          </w:tcPr>
          <w:p>
            <w:pPr>
              <w:spacing w:line="360" w:lineRule="exact"/>
              <w:jc w:val="left"/>
              <w:rPr>
                <w:rFonts w:ascii="Times New Roman" w:hAnsi="Times New Roman" w:eastAsia="楷体_GB2312"/>
                <w:sz w:val="28"/>
                <w:szCs w:val="32"/>
              </w:rPr>
            </w:pPr>
            <w:r>
              <w:rPr>
                <w:rFonts w:hint="eastAsia" w:ascii="Times New Roman" w:hAnsi="Times New Roman" w:eastAsia="楷体_GB2312"/>
                <w:sz w:val="28"/>
                <w:szCs w:val="32"/>
              </w:rPr>
              <w:t>开展工资奖金分配、评先推优、劳动保护、困难救助等情况检查。</w:t>
            </w:r>
          </w:p>
        </w:tc>
        <w:tc>
          <w:tcPr>
            <w:tcW w:w="1401"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rPr>
              <w:t>全年</w:t>
            </w:r>
          </w:p>
        </w:tc>
        <w:tc>
          <w:tcPr>
            <w:tcW w:w="1659"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lang w:eastAsia="zh-CN"/>
              </w:rPr>
              <w:t>人力资源部</w:t>
            </w:r>
          </w:p>
        </w:tc>
        <w:tc>
          <w:tcPr>
            <w:tcW w:w="1093" w:type="dxa"/>
            <w:noWrap w:val="0"/>
            <w:vAlign w:val="center"/>
          </w:tcPr>
          <w:p>
            <w:pPr>
              <w:spacing w:line="360" w:lineRule="exact"/>
              <w:jc w:val="center"/>
              <w:rPr>
                <w:rFonts w:ascii="Times New Roman" w:hAnsi="Times New Roman" w:eastAsia="楷体_GB2312"/>
                <w:sz w:val="28"/>
                <w:szCs w:val="32"/>
              </w:rPr>
            </w:pPr>
            <w:r>
              <w:rPr>
                <w:rFonts w:hint="eastAsia" w:ascii="Times New Roman" w:hAnsi="Times New Roman" w:eastAsia="楷体_GB2312"/>
                <w:sz w:val="28"/>
                <w:szCs w:val="32"/>
                <w:lang w:eastAsia="zh-CN"/>
              </w:rPr>
              <w:t>任立志</w:t>
            </w:r>
          </w:p>
        </w:tc>
        <w:tc>
          <w:tcPr>
            <w:tcW w:w="1796" w:type="dxa"/>
            <w:noWrap w:val="0"/>
            <w:vAlign w:val="center"/>
          </w:tcPr>
          <w:p>
            <w:pPr>
              <w:spacing w:line="360" w:lineRule="exact"/>
              <w:jc w:val="center"/>
              <w:rPr>
                <w:rFonts w:hint="eastAsia" w:ascii="Times New Roman" w:hAnsi="Times New Roman" w:eastAsia="楷体_GB2312"/>
                <w:sz w:val="28"/>
                <w:szCs w:val="32"/>
                <w:lang w:eastAsia="zh-CN"/>
              </w:rPr>
            </w:pPr>
            <w:r>
              <w:rPr>
                <w:rFonts w:hint="eastAsia" w:ascii="Times New Roman" w:hAnsi="Times New Roman" w:eastAsia="楷体_GB2312"/>
                <w:sz w:val="28"/>
                <w:szCs w:val="32"/>
                <w:lang w:eastAsia="zh-CN"/>
              </w:rPr>
              <w:t>纪委</w:t>
            </w:r>
          </w:p>
          <w:p>
            <w:pPr>
              <w:spacing w:line="360" w:lineRule="exact"/>
              <w:jc w:val="center"/>
              <w:rPr>
                <w:rFonts w:hint="eastAsia" w:ascii="Times New Roman" w:hAnsi="Times New Roman" w:eastAsia="楷体_GB2312"/>
                <w:sz w:val="28"/>
                <w:szCs w:val="32"/>
                <w:lang w:eastAsia="zh-CN"/>
              </w:rPr>
            </w:pPr>
            <w:r>
              <w:rPr>
                <w:rFonts w:hint="eastAsia" w:ascii="Times New Roman" w:hAnsi="Times New Roman" w:eastAsia="楷体_GB2312"/>
                <w:sz w:val="28"/>
                <w:szCs w:val="32"/>
                <w:lang w:eastAsia="zh-CN"/>
              </w:rPr>
              <w:t>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934" w:type="dxa"/>
            <w:noWrap w:val="0"/>
            <w:vAlign w:val="center"/>
          </w:tcPr>
          <w:p>
            <w:pPr>
              <w:spacing w:line="360" w:lineRule="exact"/>
              <w:jc w:val="center"/>
              <w:rPr>
                <w:rFonts w:hint="eastAsia" w:ascii="Times New Roman" w:hAnsi="Times New Roman" w:eastAsia="楷体_GB2312"/>
                <w:sz w:val="28"/>
                <w:szCs w:val="32"/>
                <w:lang w:val="en-US" w:eastAsia="zh-CN"/>
              </w:rPr>
            </w:pPr>
            <w:r>
              <w:rPr>
                <w:rFonts w:hint="eastAsia" w:ascii="Times New Roman" w:hAnsi="Times New Roman" w:eastAsia="楷体_GB2312"/>
                <w:sz w:val="28"/>
                <w:szCs w:val="32"/>
                <w:lang w:val="en-US" w:eastAsia="zh-CN"/>
              </w:rPr>
              <w:t>23</w:t>
            </w:r>
          </w:p>
        </w:tc>
        <w:tc>
          <w:tcPr>
            <w:tcW w:w="2348" w:type="dxa"/>
            <w:noWrap w:val="0"/>
            <w:vAlign w:val="center"/>
          </w:tcPr>
          <w:p>
            <w:pPr>
              <w:spacing w:line="360" w:lineRule="exact"/>
              <w:jc w:val="center"/>
              <w:rPr>
                <w:rFonts w:hint="eastAsia" w:ascii="Times New Roman" w:hAnsi="Times New Roman" w:eastAsia="楷体_GB2312"/>
                <w:sz w:val="28"/>
                <w:szCs w:val="32"/>
              </w:rPr>
            </w:pPr>
            <w:r>
              <w:rPr>
                <w:rFonts w:hint="eastAsia" w:ascii="Times New Roman" w:hAnsi="Times New Roman" w:eastAsia="楷体_GB2312"/>
                <w:sz w:val="28"/>
                <w:szCs w:val="32"/>
              </w:rPr>
              <w:t>宿舍消防安全管理监督</w:t>
            </w:r>
          </w:p>
        </w:tc>
        <w:tc>
          <w:tcPr>
            <w:tcW w:w="4672" w:type="dxa"/>
            <w:noWrap w:val="0"/>
            <w:vAlign w:val="center"/>
          </w:tcPr>
          <w:p>
            <w:pPr>
              <w:spacing w:line="360" w:lineRule="exact"/>
              <w:jc w:val="left"/>
              <w:rPr>
                <w:rFonts w:hint="eastAsia" w:ascii="Times New Roman" w:hAnsi="Times New Roman" w:eastAsia="楷体_GB2312"/>
                <w:sz w:val="28"/>
                <w:szCs w:val="32"/>
              </w:rPr>
            </w:pPr>
            <w:r>
              <w:rPr>
                <w:rFonts w:hint="eastAsia" w:ascii="Times New Roman" w:hAnsi="Times New Roman" w:eastAsia="楷体_GB2312"/>
                <w:sz w:val="28"/>
                <w:szCs w:val="32"/>
              </w:rPr>
              <w:t>强化宿舍消防安全管理，严格员工行为管控，促进宿舍消防安全管理制度化、标准化、规范化，杜绝火灾事故发生。</w:t>
            </w:r>
          </w:p>
        </w:tc>
        <w:tc>
          <w:tcPr>
            <w:tcW w:w="1401" w:type="dxa"/>
            <w:noWrap w:val="0"/>
            <w:vAlign w:val="center"/>
          </w:tcPr>
          <w:p>
            <w:pPr>
              <w:spacing w:line="360" w:lineRule="exact"/>
              <w:jc w:val="center"/>
              <w:rPr>
                <w:rFonts w:hint="eastAsia" w:ascii="Times New Roman" w:hAnsi="Times New Roman" w:eastAsia="楷体_GB2312"/>
                <w:sz w:val="28"/>
                <w:szCs w:val="32"/>
                <w:lang w:val="en-US" w:eastAsia="zh-CN"/>
              </w:rPr>
            </w:pPr>
            <w:r>
              <w:rPr>
                <w:rFonts w:hint="eastAsia" w:ascii="Times New Roman" w:hAnsi="Times New Roman" w:eastAsia="楷体_GB2312"/>
                <w:sz w:val="28"/>
                <w:szCs w:val="32"/>
                <w:lang w:val="en-US" w:eastAsia="zh-CN"/>
              </w:rPr>
              <w:t>6</w:t>
            </w:r>
            <w:r>
              <w:rPr>
                <w:rFonts w:hint="eastAsia" w:ascii="Times New Roman" w:hAnsi="Times New Roman" w:eastAsia="楷体_GB2312"/>
                <w:sz w:val="28"/>
                <w:szCs w:val="32"/>
              </w:rPr>
              <w:t>月份</w:t>
            </w:r>
          </w:p>
        </w:tc>
        <w:tc>
          <w:tcPr>
            <w:tcW w:w="1659" w:type="dxa"/>
            <w:noWrap w:val="0"/>
            <w:vAlign w:val="center"/>
          </w:tcPr>
          <w:p>
            <w:pPr>
              <w:spacing w:line="360" w:lineRule="exact"/>
              <w:jc w:val="center"/>
              <w:rPr>
                <w:rFonts w:hint="eastAsia" w:ascii="Times New Roman" w:hAnsi="Times New Roman" w:eastAsia="楷体_GB2312"/>
                <w:sz w:val="28"/>
                <w:szCs w:val="32"/>
                <w:lang w:eastAsia="zh-CN"/>
              </w:rPr>
            </w:pPr>
            <w:r>
              <w:rPr>
                <w:rFonts w:hint="eastAsia" w:ascii="Times New Roman" w:hAnsi="Times New Roman" w:eastAsia="楷体_GB2312"/>
                <w:sz w:val="28"/>
                <w:szCs w:val="32"/>
                <w:lang w:eastAsia="zh-CN"/>
              </w:rPr>
              <w:t>综合部</w:t>
            </w:r>
          </w:p>
        </w:tc>
        <w:tc>
          <w:tcPr>
            <w:tcW w:w="1093" w:type="dxa"/>
            <w:noWrap w:val="0"/>
            <w:vAlign w:val="center"/>
          </w:tcPr>
          <w:p>
            <w:pPr>
              <w:spacing w:line="360" w:lineRule="exact"/>
              <w:jc w:val="center"/>
              <w:rPr>
                <w:rFonts w:hint="eastAsia" w:ascii="Times New Roman" w:hAnsi="Times New Roman" w:eastAsia="楷体_GB2312"/>
                <w:sz w:val="28"/>
                <w:szCs w:val="32"/>
                <w:lang w:eastAsia="zh-CN"/>
              </w:rPr>
            </w:pPr>
            <w:r>
              <w:rPr>
                <w:rFonts w:hint="eastAsia" w:ascii="Times New Roman" w:hAnsi="Times New Roman" w:eastAsia="楷体_GB2312"/>
                <w:sz w:val="28"/>
                <w:szCs w:val="32"/>
                <w:lang w:eastAsia="zh-CN"/>
              </w:rPr>
              <w:t>戴军</w:t>
            </w:r>
          </w:p>
        </w:tc>
        <w:tc>
          <w:tcPr>
            <w:tcW w:w="1796" w:type="dxa"/>
            <w:noWrap w:val="0"/>
            <w:vAlign w:val="center"/>
          </w:tcPr>
          <w:p>
            <w:pPr>
              <w:spacing w:line="360" w:lineRule="exact"/>
              <w:jc w:val="center"/>
              <w:rPr>
                <w:rFonts w:hint="eastAsia" w:ascii="Times New Roman" w:hAnsi="Times New Roman" w:eastAsia="楷体_GB2312"/>
                <w:sz w:val="28"/>
                <w:szCs w:val="32"/>
                <w:lang w:eastAsia="zh-CN"/>
              </w:rPr>
            </w:pPr>
            <w:r>
              <w:rPr>
                <w:rFonts w:hint="eastAsia" w:ascii="Times New Roman" w:hAnsi="Times New Roman" w:eastAsia="楷体_GB2312"/>
                <w:sz w:val="28"/>
                <w:szCs w:val="32"/>
                <w:lang w:eastAsia="zh-CN"/>
              </w:rPr>
              <w:t>安全环保部</w:t>
            </w:r>
          </w:p>
        </w:tc>
      </w:tr>
    </w:tbl>
    <w:p/>
    <w:p/>
    <w:p/>
    <w:p>
      <w:pPr>
        <w:rPr>
          <w:rFonts w:hint="default"/>
        </w:rPr>
      </w:pPr>
    </w:p>
    <w:p/>
    <w:sectPr>
      <w:headerReference r:id="rId3" w:type="first"/>
      <w:footerReference r:id="rId6" w:type="first"/>
      <w:footerReference r:id="rId4" w:type="default"/>
      <w:footerReference r:id="rId5" w:type="even"/>
      <w:pgSz w:w="16838" w:h="11906" w:orient="landscape"/>
      <w:pgMar w:top="1588" w:right="2098" w:bottom="1474" w:left="1984" w:header="624" w:footer="1417"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8"/>
                              <w:rFonts w:hint="eastAsia" w:ascii="宋体" w:hAnsi="宋体" w:eastAsia="宋体" w:cs="宋体"/>
                              <w:sz w:val="28"/>
                              <w:szCs w:val="28"/>
                            </w:rPr>
                          </w:pP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Style w:val="8"/>
                        <w:rFonts w:hint="eastAsia" w:ascii="宋体" w:hAnsi="宋体" w:eastAsia="宋体" w:cs="宋体"/>
                        <w:sz w:val="28"/>
                        <w:szCs w:val="28"/>
                      </w:rPr>
                    </w:pP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fldChar w:fldCharType="begin"/>
    </w:r>
    <w:r>
      <w:rPr>
        <w:rStyle w:val="8"/>
      </w:rPr>
      <w:instrText xml:space="preserve">PAGE  </w:instrText>
    </w:r>
    <w: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eastAsia" w:ascii="黑体" w:hAnsi="黑体" w:eastAsia="黑体" w:cs="黑体"/>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682B46"/>
    <w:multiLevelType w:val="singleLevel"/>
    <w:tmpl w:val="C2682B46"/>
    <w:lvl w:ilvl="0" w:tentative="0">
      <w:start w:val="1"/>
      <w:numFmt w:val="decimal"/>
      <w:lvlText w:val="%1."/>
      <w:lvlJc w:val="left"/>
      <w:pPr>
        <w:tabs>
          <w:tab w:val="left" w:pos="312"/>
        </w:tabs>
      </w:pPr>
    </w:lvl>
  </w:abstractNum>
  <w:abstractNum w:abstractNumId="1">
    <w:nsid w:val="19FA3668"/>
    <w:multiLevelType w:val="singleLevel"/>
    <w:tmpl w:val="19FA3668"/>
    <w:lvl w:ilvl="0" w:tentative="0">
      <w:start w:val="1"/>
      <w:numFmt w:val="decimal"/>
      <w:lvlText w:val="%1."/>
      <w:lvlJc w:val="left"/>
      <w:pPr>
        <w:tabs>
          <w:tab w:val="left" w:pos="312"/>
        </w:tabs>
      </w:pPr>
    </w:lvl>
  </w:abstractNum>
  <w:abstractNum w:abstractNumId="2">
    <w:nsid w:val="4D0558A7"/>
    <w:multiLevelType w:val="singleLevel"/>
    <w:tmpl w:val="4D0558A7"/>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F5AEE"/>
    <w:rsid w:val="104340BC"/>
    <w:rsid w:val="150F5A65"/>
    <w:rsid w:val="1B6D4195"/>
    <w:rsid w:val="1C361B6D"/>
    <w:rsid w:val="20F206F5"/>
    <w:rsid w:val="25DF6D72"/>
    <w:rsid w:val="27DB57F8"/>
    <w:rsid w:val="2D2D2929"/>
    <w:rsid w:val="3EC369AC"/>
    <w:rsid w:val="3F2A0E04"/>
    <w:rsid w:val="4A556AE9"/>
    <w:rsid w:val="4AB9574B"/>
    <w:rsid w:val="520F093F"/>
    <w:rsid w:val="5F386226"/>
    <w:rsid w:val="5FE37B5F"/>
    <w:rsid w:val="65B05625"/>
    <w:rsid w:val="673F5AEE"/>
    <w:rsid w:val="6B354D34"/>
    <w:rsid w:val="744B20A3"/>
    <w:rsid w:val="749A0F7B"/>
    <w:rsid w:val="7BFD2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snapToGrid w:val="0"/>
      <w:kern w:val="2"/>
      <w:sz w:val="32"/>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30" w:beforeAutospacing="0" w:after="30" w:afterAutospacing="0"/>
      <w:ind w:left="30" w:right="30"/>
      <w:jc w:val="left"/>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qFormat/>
    <w:uiPriority w:val="0"/>
  </w:style>
  <w:style w:type="character" w:styleId="9">
    <w:name w:val="FollowedHyperlink"/>
    <w:basedOn w:val="7"/>
    <w:qFormat/>
    <w:uiPriority w:val="0"/>
    <w:rPr>
      <w:color w:val="333333"/>
      <w:u w:val="none"/>
    </w:rPr>
  </w:style>
  <w:style w:type="character" w:styleId="10">
    <w:name w:val="Hyperlink"/>
    <w:basedOn w:val="7"/>
    <w:qFormat/>
    <w:uiPriority w:val="0"/>
    <w:rPr>
      <w:color w:val="333333"/>
      <w:u w:val="none"/>
    </w:rPr>
  </w:style>
  <w:style w:type="character" w:customStyle="1" w:styleId="11">
    <w:name w:val="node_close"/>
    <w:basedOn w:val="7"/>
    <w:qFormat/>
    <w:uiPriority w:val="0"/>
  </w:style>
  <w:style w:type="character" w:customStyle="1" w:styleId="12">
    <w:name w:val="c"/>
    <w:basedOn w:val="7"/>
    <w:qFormat/>
    <w:uiPriority w:val="0"/>
    <w:rPr>
      <w:b/>
      <w:bCs/>
      <w:sz w:val="18"/>
      <w:szCs w:val="18"/>
    </w:rPr>
  </w:style>
  <w:style w:type="character" w:customStyle="1" w:styleId="13">
    <w:name w:val="c1"/>
    <w:basedOn w:val="7"/>
    <w:qFormat/>
    <w:uiPriority w:val="0"/>
    <w:rPr>
      <w:b/>
      <w:bCs/>
      <w:bdr w:val="single" w:color="CCCCCC" w:sz="2" w:space="0"/>
    </w:rPr>
  </w:style>
  <w:style w:type="character" w:customStyle="1" w:styleId="14">
    <w:name w:val="current"/>
    <w:basedOn w:val="7"/>
    <w:qFormat/>
    <w:uiPriority w:val="0"/>
  </w:style>
  <w:style w:type="character" w:customStyle="1" w:styleId="15">
    <w:name w:val="node"/>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2021-04-15T01:03:00Z</dcterms:created>
  <dc:creator>烟花陨落ベ半城烟沙</dc:creator>
  <cp:lastModifiedBy>黑枣儿</cp:lastModifiedBy>
  <cp:lastPrinted>2021-04-23T03:52:16Z</cp:lastPrinted>
  <dcterms:modified xsi:type="dcterms:W3CDTF">2021-04-23T03:52:21Z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58B5582E086F4219BAB0BD17F93FEBB7</vt:lpwstr>
  </property>
</Properties>
</file>