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rPr>
          <w:rFonts w:hint="eastAsia" w:ascii="仿宋_GB2312" w:eastAsia="仿宋_GB2312"/>
          <w:sz w:val="28"/>
          <w:szCs w:val="28"/>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color w:val="000000"/>
          <w:szCs w:val="21"/>
        </w:rPr>
      </w:pPr>
    </w:p>
    <w:p>
      <w:pPr>
        <w:jc w:val="center"/>
        <w:rPr>
          <w:rFonts w:hint="eastAsia" w:eastAsia="仿宋_GB2312"/>
          <w:color w:val="000000"/>
          <w:sz w:val="28"/>
          <w:szCs w:val="28"/>
          <w:lang w:val="en-US" w:eastAsia="zh-CN"/>
        </w:rPr>
      </w:pPr>
      <w:r>
        <w:rPr>
          <w:rFonts w:hint="eastAsia" w:ascii="仿宋_GB2312" w:hAnsi="仿宋" w:eastAsia="仿宋_GB2312" w:cs="仿宋"/>
          <w:sz w:val="32"/>
          <w:szCs w:val="32"/>
        </w:rPr>
        <w:t>西北能化</w:t>
      </w:r>
      <w:r>
        <w:rPr>
          <w:rFonts w:hint="eastAsia" w:ascii="仿宋_GB2312" w:hAnsi="仿宋" w:eastAsia="仿宋_GB2312" w:cs="仿宋"/>
          <w:sz w:val="32"/>
          <w:szCs w:val="32"/>
          <w:lang w:eastAsia="zh-CN"/>
        </w:rPr>
        <w:t>安</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2020</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 xml:space="preserve"> 151 </w:t>
      </w:r>
      <w:r>
        <w:rPr>
          <w:rFonts w:hint="eastAsia" w:ascii="仿宋_GB2312" w:hAnsi="仿宋" w:eastAsia="仿宋_GB2312" w:cs="仿宋"/>
          <w:sz w:val="32"/>
          <w:szCs w:val="32"/>
        </w:rPr>
        <w:t>号</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签发人：</w:t>
      </w:r>
      <w:r>
        <w:rPr>
          <w:rFonts w:hint="eastAsia" w:ascii="楷体" w:hAnsi="楷体" w:eastAsia="楷体" w:cs="楷体"/>
          <w:sz w:val="32"/>
          <w:szCs w:val="32"/>
          <w:lang w:val="en-US" w:eastAsia="zh-CN"/>
        </w:rPr>
        <w:t>任安全</w:t>
      </w:r>
    </w:p>
    <w:p>
      <w:pPr>
        <w:jc w:val="center"/>
        <w:rPr>
          <w:rFonts w:hint="eastAsia" w:ascii="仿宋_GB2312" w:eastAsia="仿宋_GB2312"/>
          <w:color w:val="000000"/>
          <w:szCs w:val="21"/>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Cs w:val="21"/>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小标宋" w:hAnsi="小标宋" w:eastAsia="小标宋" w:cs="小标宋"/>
          <w:b w:val="0"/>
          <w:bCs/>
          <w:sz w:val="44"/>
          <w:szCs w:val="44"/>
          <w:lang w:val="en-US" w:eastAsia="zh-CN"/>
        </w:rPr>
      </w:pPr>
      <w:r>
        <w:rPr>
          <w:rFonts w:hint="eastAsia" w:ascii="小标宋" w:hAnsi="小标宋" w:eastAsia="小标宋" w:cs="小标宋"/>
          <w:b w:val="0"/>
          <w:bCs/>
          <w:sz w:val="44"/>
          <w:szCs w:val="44"/>
          <w:lang w:val="en-US" w:eastAsia="zh-CN"/>
        </w:rPr>
        <w:t>西北能化公司关于开展受限空间动火等特殊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小标宋" w:hAnsi="小标宋" w:eastAsia="小标宋" w:cs="小标宋"/>
          <w:b w:val="0"/>
          <w:bCs/>
          <w:sz w:val="44"/>
          <w:szCs w:val="44"/>
          <w:lang w:val="en-US" w:eastAsia="zh-CN"/>
        </w:rPr>
      </w:pPr>
      <w:r>
        <w:rPr>
          <w:rFonts w:hint="eastAsia" w:ascii="小标宋" w:hAnsi="小标宋" w:eastAsia="小标宋" w:cs="小标宋"/>
          <w:b w:val="0"/>
          <w:bCs/>
          <w:sz w:val="44"/>
          <w:szCs w:val="44"/>
          <w:lang w:val="en-US" w:eastAsia="zh-CN"/>
        </w:rPr>
        <w:t>作业专项整治方案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小标宋" w:hAnsi="小标宋" w:eastAsia="小标宋" w:cs="小标宋"/>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sectPr>
          <w:footerReference r:id="rId3" w:type="default"/>
          <w:pgSz w:w="11906" w:h="16838"/>
          <w:pgMar w:top="1417" w:right="1474" w:bottom="1984" w:left="1587" w:header="851" w:footer="2381" w:gutter="0"/>
          <w:pgNumType w:fmt="numberInDash" w:start="2"/>
          <w:cols w:space="720" w:num="1"/>
          <w:rtlGutter w:val="0"/>
          <w:docGrid w:linePitch="312" w:charSpace="0"/>
        </w:sectPr>
      </w:pPr>
      <w:r>
        <w:rPr>
          <w:rFonts w:hint="eastAsia" w:ascii="仿宋" w:hAnsi="仿宋" w:eastAsia="仿宋" w:cs="仿宋"/>
          <w:color w:val="000000"/>
          <w:sz w:val="32"/>
          <w:szCs w:val="32"/>
          <w:lang w:val="en-US" w:eastAsia="zh-CN"/>
        </w:rPr>
        <w:t>为深入贯彻落实《内蒙古自治区应急管理厅关于进一步加强化工危险化学品企业动火、受限空间等特殊危险作业安全监管的通知》（内应急字【2020】38号）、《皖北煤电集团公司转发安徽省防范有限空间中毒窒息专项整治方案》（皖北煤电秘发【2020】122号）及准格尔旗应急管理局、大路煤化工基地安全生产监督管理局相关文件要求，深刻吸取特殊危险作业环节发生的事故教训</w:t>
      </w:r>
      <w:bookmarkStart w:id="0" w:name="_GoBack"/>
      <w:bookmarkEnd w:id="0"/>
      <w:r>
        <w:rPr>
          <w:rFonts w:hint="eastAsia" w:ascii="仿宋" w:hAnsi="仿宋" w:eastAsia="仿宋" w:cs="仿宋"/>
          <w:color w:val="000000"/>
          <w:sz w:val="32"/>
          <w:szCs w:val="32"/>
          <w:lang w:val="en-US" w:eastAsia="zh-CN"/>
        </w:rPr>
        <w:t>，有效防范和遏制事故发生，西北能化公司结合实际情况制定</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受限空间、动火等特殊作业专项检查方案。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一、工作目标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进一步明确主要负责人是受限空间、动火等特殊作业安全管理的第一责任人，严格特殊危险作业许可票证管理，强化特殊危险作业风险管控，坚决杜绝违章指挥、违规作业行为，防止安全生产事故发生，保障安全生产平稳运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二、成立领导小组及职责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  长：任安全、李  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副组长：陈争峰、许令奇、郭  勇、张荣江、陈  迎</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  员：各部室、车间负责人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领导小组下设办公室，办公室设在安全环保部，主任由陈迎副总工程师兼任，负责具体组织实施本方案规定的各项工作。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1.组长职责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组长为公司加强受限空间、动火等特殊危险作业安全管控主负责人，对管控工作全面负责。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2.副组长职责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（1）协助组长完成公司特殊危险作业安全管控工作。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（2）监督检查特殊危险作业安全管控实施情况。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（3）对各部门开展特殊危险作业安全管控工作进行指导。</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（4）定期向组长汇报特殊危险作业安全管控工作情况。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3.组员工作职责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（1）做好公司特殊危险作业安全管控实施方案内容的学习、宣传工作；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（2）认真贯彻执行公司特殊危险作业安全管控实施方案；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（3）定期向组长和副组长汇报特殊危险作业安全管控工作开展情况。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三、专项整治时间安排</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1.公司各单位7月上旬前开展受限空间、动火等特殊作业及事故案例专题培训学习、考试。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2.公司各单位7上旬到11月份组织集中整治受限空间、动火等特殊作业管控，节假日期间、敏感时段升级审批。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3.12月份开展总结验收，通过半年专项整治活动增强安全意识，掌握有限空间、动火等特殊作业基本安全知识和应急处置措施。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三、具体工作内容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1.安全环保部组织修订受限空间、动火作业等安全管理制度，明确主要负责人是受限空间、动火等特殊作业安全管理的第一责任人，明确要求节假日、敏感时段动火作业证升级审批。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各部门、车间开展受限空间、动火等特殊作业安全培训及考试，通过培训提高全员危险有害因素辨识能力和作业技能，掌握特殊作业基本安全知识和施救方法，安全环保部对受限空间、动火等特殊作业中的知识点进行抽查考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3.每周二开展一次隐患排查工作，将受限空间、动火等特殊作业作为重点检查对象，对制度落实、作业票证办理等情况进行检查考核，严禁无审批、无方案进进行特殊作业，加强现场作业管控，杜绝违章行为。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4.每周五开展一次风险研判，分析、讨论本周特殊作业的管控情况，发现作业过程中存在的问题和薄弱环节，制定相应的改进措施，保证安全措施落实到位，不断加强特殊作业管控。</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根据年初制定隐患排查计划按时开展检查工作，重点检查重大危险源区域，关键装置、重点部位和重点管控区域，对查出的问题下发到各相关部门、车间进行整改落实，所有隐患按照“五定原则”要求及时整改并建立台账，暂时无法整改的隐患要制定详细的管控措施报安全环保部备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四、工作要求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1.高度重视，加强领导。各车间要高度重视，切实加强对特殊作业安全管控工作的组织领导，按照本方案要求，严格落实特殊作业管控措施。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2.认真检查、严格执行。依据方案和相关规范要求，认真排查，对于查出的问题和隐患要按照“五定”要求及时整改或限期整改。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加强跟踪，严格督导。各车间要加强研判分析，及时发现并解决工作中的问题和不足，遇到重大问题及时报告。工作中坚决杜绝形式主义，安全环保部要持续跟踪，对部署不细、行动缓慢，管控不到位的车间进行通报批评，并进行考核。</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各级人员要牢固树立“红线意识和底线思维”，要严防死守，严格履职，严格按上级政府及集团公司文件要求积极开展特殊危险作业安全管控工作，落实安全生产主体责任，切实排查和消除存在的隐患，坚决防范和遏制各类生产安全事故发生。</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righ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鄂尔多斯市西北能源化工有限责任公司</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60" w:lineRule="exact"/>
        <w:ind w:right="28"/>
        <w:jc w:val="left"/>
        <w:textAlignment w:val="auto"/>
        <w:rPr>
          <w:rFonts w:hint="eastAsia" w:ascii="仿宋" w:hAnsi="仿宋" w:eastAsia="仿宋" w:cs="仿宋"/>
          <w:color w:val="000000"/>
          <w:sz w:val="32"/>
          <w:szCs w:val="32"/>
          <w:lang w:val="en-US" w:eastAsia="zh-CN"/>
        </w:rPr>
        <w:sectPr>
          <w:footerReference r:id="rId4" w:type="default"/>
          <w:pgSz w:w="11906" w:h="16838"/>
          <w:pgMar w:top="1417" w:right="1474" w:bottom="1984" w:left="1587" w:header="851" w:footer="2381" w:gutter="0"/>
          <w:pgNumType w:fmt="numberInDash" w:start="2"/>
          <w:cols w:space="720" w:num="1"/>
          <w:rtlGutter w:val="0"/>
          <w:docGrid w:linePitch="312" w:charSpace="0"/>
        </w:sectPr>
      </w:pPr>
      <w:r>
        <w:rPr>
          <w:rFonts w:hint="eastAsia" w:ascii="仿宋_GB2312" w:hAnsi="宋体" w:eastAsia="仿宋_GB2312"/>
          <w:color w:val="auto"/>
          <w:sz w:val="28"/>
          <w:szCs w:val="28"/>
          <w:lang w:val="en-US" w:eastAsia="zh-CN"/>
        </w:rPr>
        <w:t xml:space="preserve"> </w:t>
      </w:r>
      <w:r>
        <w:rPr>
          <w:rFonts w:hint="eastAsia" w:ascii="仿宋_GB2312" w:hAnsi="宋体" w:eastAsia="仿宋_GB2312"/>
          <w:color w:val="auto"/>
          <w:sz w:val="28"/>
          <w:szCs w:val="28"/>
        </w:rPr>
        <w:t>西北能化公司</w:t>
      </w:r>
      <w:r>
        <w:rPr>
          <w:rFonts w:hint="eastAsia" w:ascii="仿宋_GB2312" w:hAnsi="仿宋" w:eastAsia="仿宋_GB2312"/>
          <w:snapToGrid w:val="0"/>
          <w:color w:val="auto"/>
          <w:sz w:val="28"/>
          <w:szCs w:val="28"/>
        </w:rPr>
        <w:t xml:space="preserve">综合部                      </w:t>
      </w:r>
      <w:r>
        <w:rPr>
          <w:rFonts w:hint="eastAsia" w:ascii="仿宋_GB2312" w:hAnsi="仿宋" w:eastAsia="仿宋_GB2312"/>
          <w:snapToGrid w:val="0"/>
          <w:color w:val="auto"/>
          <w:sz w:val="28"/>
          <w:szCs w:val="28"/>
          <w:lang w:val="en-US" w:eastAsia="zh-CN"/>
        </w:rPr>
        <w:t xml:space="preserve"> </w:t>
      </w:r>
      <w:r>
        <w:rPr>
          <w:rFonts w:hint="eastAsia" w:ascii="仿宋_GB2312" w:hAnsi="仿宋" w:eastAsia="仿宋_GB2312"/>
          <w:snapToGrid w:val="0"/>
          <w:color w:val="auto"/>
          <w:sz w:val="28"/>
          <w:szCs w:val="28"/>
        </w:rPr>
        <w:t>20</w:t>
      </w:r>
      <w:r>
        <w:rPr>
          <w:rFonts w:hint="eastAsia" w:ascii="仿宋_GB2312" w:hAnsi="仿宋" w:eastAsia="仿宋_GB2312"/>
          <w:snapToGrid w:val="0"/>
          <w:color w:val="auto"/>
          <w:sz w:val="28"/>
          <w:szCs w:val="28"/>
          <w:lang w:val="en-US" w:eastAsia="zh-CN"/>
        </w:rPr>
        <w:t>20</w:t>
      </w:r>
      <w:r>
        <w:rPr>
          <w:rFonts w:hint="eastAsia" w:ascii="仿宋_GB2312" w:hAnsi="仿宋" w:eastAsia="仿宋_GB2312"/>
          <w:snapToGrid w:val="0"/>
          <w:color w:val="auto"/>
          <w:sz w:val="28"/>
          <w:szCs w:val="28"/>
        </w:rPr>
        <w:t>年</w:t>
      </w:r>
      <w:r>
        <w:rPr>
          <w:rFonts w:hint="eastAsia" w:ascii="仿宋_GB2312" w:hAnsi="仿宋" w:eastAsia="仿宋_GB2312"/>
          <w:snapToGrid w:val="0"/>
          <w:color w:val="auto"/>
          <w:sz w:val="28"/>
          <w:szCs w:val="28"/>
          <w:lang w:val="en-US" w:eastAsia="zh-CN"/>
        </w:rPr>
        <w:t>7</w:t>
      </w:r>
      <w:r>
        <w:rPr>
          <w:rFonts w:hint="eastAsia" w:ascii="仿宋_GB2312" w:hAnsi="仿宋" w:eastAsia="仿宋_GB2312"/>
          <w:snapToGrid w:val="0"/>
          <w:color w:val="auto"/>
          <w:sz w:val="28"/>
          <w:szCs w:val="28"/>
        </w:rPr>
        <w:t>月</w:t>
      </w:r>
      <w:r>
        <w:rPr>
          <w:rFonts w:hint="eastAsia" w:ascii="仿宋_GB2312" w:hAnsi="仿宋" w:eastAsia="仿宋_GB2312"/>
          <w:snapToGrid w:val="0"/>
          <w:color w:val="auto"/>
          <w:sz w:val="28"/>
          <w:szCs w:val="28"/>
          <w:lang w:val="en-US" w:eastAsia="zh-CN"/>
        </w:rPr>
        <w:t>10</w:t>
      </w:r>
      <w:r>
        <w:rPr>
          <w:rFonts w:hint="eastAsia" w:ascii="仿宋_GB2312" w:hAnsi="仿宋" w:eastAsia="仿宋_GB2312"/>
          <w:snapToGrid w:val="0"/>
          <w:color w:val="auto"/>
          <w:sz w:val="28"/>
          <w:szCs w:val="28"/>
        </w:rPr>
        <w:t>日印发</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sectPr>
          <w:footerReference r:id="rId5" w:type="default"/>
          <w:pgSz w:w="11906" w:h="16838"/>
          <w:pgMar w:top="1417" w:right="1474" w:bottom="1984" w:left="1587" w:header="851" w:footer="2381" w:gutter="0"/>
          <w:pgNumType w:fmt="numberInDash" w:start="2"/>
          <w:cols w:space="72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color w:val="000000"/>
          <w:sz w:val="32"/>
          <w:szCs w:val="32"/>
          <w:lang w:val="en-US" w:eastAsia="zh-CN"/>
        </w:rPr>
      </w:pPr>
    </w:p>
    <w:p/>
    <w:p/>
    <w:p/>
    <w:sectPr>
      <w:headerReference r:id="rId6" w:type="default"/>
      <w:footerReference r:id="rId7" w:type="default"/>
      <w:pgSz w:w="11906" w:h="16838"/>
      <w:pgMar w:top="1417" w:right="1474" w:bottom="1984" w:left="1587" w:header="851" w:footer="2381" w:gutter="0"/>
      <w:pgNumType w:fmt="numberInDash" w:start="3"/>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小标宋">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5989"/>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5989"/>
        <w:tab w:val="clear" w:pos="4153"/>
      </w:tabs>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5989"/>
        <w:tab w:val="clear" w:pos="4153"/>
      </w:tabs>
    </w:pP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845"/>
        <w:tab w:val="clear" w:pos="4153"/>
      </w:tabs>
    </w:pPr>
    <w:r>
      <w:rPr>
        <w:rFonts w:hint="eastAsia"/>
        <w:lang w:eastAsia="zh-CN"/>
      </w:rPr>
      <w:tab/>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6559E0"/>
    <w:rsid w:val="33593D1C"/>
    <w:rsid w:val="4AD61AED"/>
    <w:rsid w:val="653F1162"/>
    <w:rsid w:val="676559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paragraph" w:styleId="7">
    <w:name w:val="List Paragraph"/>
    <w:basedOn w:val="1"/>
    <w:qFormat/>
    <w:uiPriority w:val="34"/>
    <w:pPr>
      <w:ind w:firstLine="420" w:firstLineChars="200"/>
    </w:pPr>
  </w:style>
  <w:style w:type="paragraph" w:customStyle="1" w:styleId="8">
    <w:name w:val="Body text|1"/>
    <w:basedOn w:val="1"/>
    <w:qFormat/>
    <w:uiPriority w:val="0"/>
    <w:pPr>
      <w:widowControl w:val="0"/>
      <w:shd w:val="clear" w:color="auto" w:fill="auto"/>
      <w:spacing w:line="384"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2020-07-10T08:37:00Z</dcterms:created>
  <dc:creator>黑枣儿</dc:creator>
  <cp:lastModifiedBy>黑枣儿</cp:lastModifiedBy>
  <dcterms:modified xsi:type="dcterms:W3CDTF">2020-07-10T09:32:20Z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