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sz w:val="2"/>
          <w:szCs w:val="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eastAsia="仿宋_GB2312"/>
          <w:color w:val="000000"/>
          <w:sz w:val="2"/>
          <w:szCs w:val="2"/>
        </w:rPr>
      </w:pPr>
    </w:p>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outlineLvl w:val="9"/>
        <w:rPr>
          <w:rFonts w:hint="eastAsia"/>
          <w:color w:val="000000"/>
          <w:sz w:val="28"/>
          <w:szCs w:val="28"/>
        </w:rPr>
      </w:pPr>
      <w:r>
        <w:rPr>
          <w:rFonts w:hint="eastAsia" w:ascii="仿宋_GB2312" w:hAnsi="仿宋" w:eastAsia="仿宋_GB2312" w:cs="仿宋"/>
          <w:sz w:val="32"/>
          <w:szCs w:val="32"/>
        </w:rPr>
        <w:t>西北能化党发[201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 xml:space="preserve">] </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 xml:space="preserve"> 号</w:t>
      </w: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ind w:left="0" w:leftChars="0" w:right="0" w:rightChars="0"/>
        <w:jc w:val="both"/>
        <w:textAlignment w:val="auto"/>
        <w:outlineLvl w:val="9"/>
        <w:rPr>
          <w:rFonts w:hint="eastAsia" w:ascii="仿宋_GB2312" w:eastAsia="仿宋_GB2312"/>
          <w:color w:val="000000"/>
          <w:szCs w:val="21"/>
        </w:rPr>
      </w:pPr>
    </w:p>
    <w:p>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eastAsia" w:ascii="宋体" w:hAnsi="宋体" w:eastAsia="宋体" w:cs="宋体"/>
          <w:b/>
          <w:bCs/>
          <w:spacing w:val="-20"/>
          <w:sz w:val="44"/>
          <w:szCs w:val="44"/>
          <w:lang w:val="en-US" w:eastAsia="zh-CN"/>
        </w:rPr>
      </w:pPr>
      <w:r>
        <w:rPr>
          <w:rFonts w:hint="eastAsia" w:ascii="宋体" w:hAnsi="宋体" w:eastAsia="宋体" w:cs="宋体"/>
          <w:b/>
          <w:bCs/>
          <w:spacing w:val="-20"/>
          <w:sz w:val="44"/>
          <w:szCs w:val="44"/>
          <w:lang w:eastAsia="zh-CN"/>
        </w:rPr>
        <w:t>西北能化公司党委理论学习中心组</w:t>
      </w:r>
      <w:r>
        <w:rPr>
          <w:rFonts w:hint="eastAsia" w:ascii="宋体" w:hAnsi="宋体" w:eastAsia="宋体" w:cs="宋体"/>
          <w:b/>
          <w:bCs/>
          <w:spacing w:val="-20"/>
          <w:sz w:val="44"/>
          <w:szCs w:val="44"/>
          <w:lang w:val="en-US" w:eastAsia="zh-CN"/>
        </w:rPr>
        <w:t>2019年学习计划</w:t>
      </w:r>
    </w:p>
    <w:p>
      <w:pPr>
        <w:keepNext w:val="0"/>
        <w:keepLines w:val="0"/>
        <w:pageBreakBefore w:val="0"/>
        <w:widowControl w:val="0"/>
        <w:kinsoku/>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2019年，是新中国成立70周年、集团公司建企35周年，也是集团践行新发展理念、推进高质量发展的奋进之年，更是西北能化公司全面提升管理水平的重要一年</w:t>
      </w:r>
      <w:r>
        <w:rPr>
          <w:rFonts w:hint="eastAsia" w:ascii="仿宋_GB2312" w:hAnsi="仿宋_GB2312" w:eastAsia="仿宋_GB2312" w:cs="仿宋_GB2312"/>
          <w:sz w:val="32"/>
          <w:szCs w:val="32"/>
        </w:rPr>
        <w:t>。为深入学习贯彻十九大精神、习近平新时代中国特色社会主义思想，进一步推进</w:t>
      </w:r>
      <w:r>
        <w:rPr>
          <w:rFonts w:hint="eastAsia" w:ascii="仿宋_GB2312" w:hAnsi="仿宋_GB2312" w:eastAsia="仿宋_GB2312" w:cs="仿宋_GB2312"/>
          <w:sz w:val="32"/>
          <w:szCs w:val="32"/>
          <w:lang w:eastAsia="zh-CN"/>
        </w:rPr>
        <w:t>党委</w:t>
      </w:r>
      <w:r>
        <w:rPr>
          <w:rFonts w:hint="eastAsia" w:ascii="仿宋_GB2312" w:hAnsi="仿宋_GB2312" w:eastAsia="仿宋_GB2312" w:cs="仿宋_GB2312"/>
          <w:sz w:val="32"/>
          <w:szCs w:val="32"/>
        </w:rPr>
        <w:t>理论学习中心组学习制度化、规范化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推进理论武装工作深入开展，提高领导干部理论水平和工作能力，加强领导班子思想政治建设和业务素质建设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集团公司</w:t>
      </w:r>
      <w:r>
        <w:rPr>
          <w:rFonts w:hint="eastAsia" w:ascii="仿宋_GB2312" w:hAnsi="仿宋_GB2312" w:eastAsia="仿宋_GB2312" w:cs="仿宋_GB2312"/>
          <w:sz w:val="32"/>
          <w:szCs w:val="32"/>
        </w:rPr>
        <w:t>有关部署要求，结合</w:t>
      </w:r>
      <w:r>
        <w:rPr>
          <w:rFonts w:hint="eastAsia" w:ascii="仿宋_GB2312" w:hAnsi="仿宋_GB2312" w:eastAsia="仿宋_GB2312" w:cs="仿宋_GB2312"/>
          <w:sz w:val="32"/>
          <w:szCs w:val="32"/>
          <w:lang w:eastAsia="zh-CN"/>
        </w:rPr>
        <w:t>西北能化</w:t>
      </w:r>
      <w:r>
        <w:rPr>
          <w:rFonts w:hint="eastAsia" w:ascii="仿宋_GB2312" w:hAnsi="仿宋_GB2312" w:eastAsia="仿宋_GB2312" w:cs="仿宋_GB2312"/>
          <w:sz w:val="32"/>
          <w:szCs w:val="32"/>
        </w:rPr>
        <w:t>公司实际，特制定如下学习计划。</w:t>
      </w:r>
    </w:p>
    <w:p>
      <w:pPr>
        <w:keepNext w:val="0"/>
        <w:keepLines w:val="0"/>
        <w:pageBreakBefore w:val="0"/>
        <w:widowControl w:val="0"/>
        <w:kinsoku/>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1"/>
        </w:numPr>
        <w:kinsoku/>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sz w:val="32"/>
          <w:szCs w:val="32"/>
        </w:rPr>
        <w:sectPr>
          <w:pgSz w:w="11906" w:h="16838"/>
          <w:pgMar w:top="1417" w:right="1417" w:bottom="1417" w:left="1417" w:header="851" w:footer="992" w:gutter="0"/>
          <w:pgNumType w:fmt="decimal"/>
          <w:cols w:space="0" w:num="1"/>
          <w:rtlGutter w:val="0"/>
          <w:docGrid w:type="lines" w:linePitch="312" w:charSpace="0"/>
        </w:sectPr>
      </w:pPr>
    </w:p>
    <w:p>
      <w:pPr>
        <w:keepNext w:val="0"/>
        <w:keepLines w:val="0"/>
        <w:pageBreakBefore w:val="0"/>
        <w:widowControl w:val="0"/>
        <w:numPr>
          <w:ilvl w:val="0"/>
          <w:numId w:val="1"/>
        </w:numPr>
        <w:kinsoku/>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指导思想 </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公司党委中心组理论学习以政治学习为根本，以学习好、宣传好、贯彻好习近平新时代中国特色社会主义思想和党的十九大精神为主线，努力在学懂弄通做实上狠下功夫，通过党委中心组理论学习，学出对以习近平同志为核心的党中央的绝对忠诚，学出对中国特色社会主义道路、理论、制度、文化的坚定自信，学出无私奉献、尽职尽责的使命担当，学出善思善谋、善作善成的能力水平，为公司实现高质量发展提供思想理论支撑。 </w:t>
      </w:r>
    </w:p>
    <w:p>
      <w:pPr>
        <w:keepNext w:val="0"/>
        <w:keepLines w:val="0"/>
        <w:pageBreakBefore w:val="0"/>
        <w:widowControl w:val="0"/>
        <w:numPr>
          <w:ilvl w:val="0"/>
          <w:numId w:val="1"/>
        </w:numPr>
        <w:kinsoku/>
        <w:overflowPunct/>
        <w:topLinePunct w:val="0"/>
        <w:autoSpaceDE/>
        <w:autoSpaceDN/>
        <w:bidi w:val="0"/>
        <w:adjustRightInd/>
        <w:snapToGrid/>
        <w:spacing w:line="62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学习方式</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（一）集</w:t>
      </w:r>
      <w:r>
        <w:rPr>
          <w:rFonts w:hint="eastAsia" w:ascii="仿宋_GB2312" w:hAnsi="仿宋_GB2312" w:eastAsia="仿宋_GB2312" w:cs="仿宋_GB2312"/>
          <w:b/>
          <w:bCs/>
          <w:sz w:val="32"/>
          <w:szCs w:val="32"/>
          <w:lang w:eastAsia="zh-CN"/>
        </w:rPr>
        <w:t>中</w:t>
      </w:r>
      <w:r>
        <w:rPr>
          <w:rFonts w:hint="eastAsia" w:ascii="仿宋_GB2312" w:hAnsi="仿宋_GB2312" w:eastAsia="仿宋_GB2312" w:cs="仿宋_GB2312"/>
          <w:b/>
          <w:bCs/>
          <w:sz w:val="32"/>
          <w:szCs w:val="32"/>
        </w:rPr>
        <w:t>学习。</w:t>
      </w:r>
      <w:r>
        <w:rPr>
          <w:rFonts w:hint="eastAsia" w:ascii="仿宋_GB2312" w:hAnsi="仿宋_GB2312" w:eastAsia="仿宋_GB2312" w:cs="仿宋_GB2312"/>
          <w:sz w:val="32"/>
          <w:szCs w:val="32"/>
        </w:rPr>
        <w:t>每月至少安排</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次集</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eastAsia="zh-CN"/>
        </w:rPr>
        <w:t>由党委书记</w:t>
      </w:r>
      <w:r>
        <w:rPr>
          <w:rFonts w:hint="eastAsia" w:ascii="仿宋_GB2312" w:hAnsi="仿宋_GB2312" w:eastAsia="仿宋_GB2312" w:cs="仿宋_GB2312"/>
          <w:sz w:val="32"/>
          <w:szCs w:val="32"/>
        </w:rPr>
        <w:t>确定学习</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和学习时间，主持集体学习和研讨，</w:t>
      </w:r>
      <w:r>
        <w:rPr>
          <w:rFonts w:hint="eastAsia" w:ascii="仿宋_GB2312" w:hAnsi="仿宋_GB2312" w:eastAsia="仿宋_GB2312" w:cs="仿宋_GB2312"/>
          <w:sz w:val="32"/>
          <w:szCs w:val="32"/>
          <w:lang w:eastAsia="zh-CN"/>
        </w:rPr>
        <w:t>党群部</w:t>
      </w:r>
      <w:r>
        <w:rPr>
          <w:rFonts w:hint="eastAsia" w:ascii="仿宋_GB2312" w:hAnsi="仿宋_GB2312" w:eastAsia="仿宋_GB2312" w:cs="仿宋_GB2312"/>
          <w:sz w:val="32"/>
          <w:szCs w:val="32"/>
        </w:rPr>
        <w:t>作好学习记录、影像资料存档工作。</w:t>
      </w:r>
      <w:r>
        <w:rPr>
          <w:rFonts w:hint="eastAsia" w:ascii="仿宋_GB2312" w:hAnsi="仿宋_GB2312" w:eastAsia="仿宋_GB2312" w:cs="仿宋_GB2312"/>
          <w:sz w:val="32"/>
          <w:szCs w:val="32"/>
          <w:lang w:eastAsia="zh-CN"/>
        </w:rPr>
        <w:t>专题研讨</w:t>
      </w:r>
      <w:r>
        <w:rPr>
          <w:rFonts w:hint="eastAsia" w:ascii="仿宋_GB2312" w:hAnsi="仿宋_GB2312" w:eastAsia="仿宋_GB2312" w:cs="仿宋_GB2312"/>
          <w:sz w:val="32"/>
          <w:szCs w:val="32"/>
        </w:rPr>
        <w:t>时要按照事先布置的题目，准备交流材料，交流内容要体现理论性、创新性和建设性。</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个人</w:t>
      </w:r>
      <w:r>
        <w:rPr>
          <w:rFonts w:hint="eastAsia" w:ascii="仿宋_GB2312" w:hAnsi="仿宋_GB2312" w:eastAsia="仿宋_GB2312" w:cs="仿宋_GB2312"/>
          <w:b/>
          <w:bCs/>
          <w:sz w:val="32"/>
          <w:szCs w:val="32"/>
        </w:rPr>
        <w:t>自学。</w:t>
      </w:r>
      <w:r>
        <w:rPr>
          <w:rFonts w:hint="eastAsia" w:ascii="仿宋_GB2312" w:hAnsi="仿宋_GB2312" w:eastAsia="仿宋_GB2312" w:cs="仿宋_GB2312"/>
          <w:sz w:val="32"/>
          <w:szCs w:val="32"/>
        </w:rPr>
        <w:t>中心组成员</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根据工作需要和个人实际</w:t>
      </w:r>
      <w:r>
        <w:rPr>
          <w:rFonts w:hint="eastAsia" w:ascii="仿宋_GB2312" w:hAnsi="仿宋_GB2312" w:eastAsia="仿宋_GB2312" w:cs="仿宋_GB2312"/>
          <w:sz w:val="32"/>
          <w:szCs w:val="32"/>
          <w:lang w:eastAsia="zh-CN"/>
        </w:rPr>
        <w:t>制定个人年度学习计划，</w:t>
      </w:r>
      <w:r>
        <w:rPr>
          <w:rFonts w:hint="eastAsia" w:ascii="仿宋_GB2312" w:hAnsi="仿宋_GB2312" w:eastAsia="仿宋_GB2312" w:cs="仿宋_GB2312"/>
          <w:sz w:val="32"/>
          <w:szCs w:val="32"/>
        </w:rPr>
        <w:t>认真阅读规定书目和学习材料，做好学习笔记，撰写学习心得。</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）调查研究。</w:t>
      </w:r>
      <w:r>
        <w:rPr>
          <w:rFonts w:hint="eastAsia" w:ascii="仿宋_GB2312" w:hAnsi="仿宋_GB2312" w:eastAsia="仿宋_GB2312" w:cs="仿宋_GB2312"/>
          <w:sz w:val="32"/>
          <w:szCs w:val="32"/>
        </w:rPr>
        <w:t>中心组成员</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结合工作分工，深入基层、深入群众，扎实开展调查研究，深化理论学习效果。每人年内至少</w:t>
      </w:r>
      <w:r>
        <w:rPr>
          <w:rFonts w:hint="eastAsia" w:ascii="仿宋_GB2312" w:hAnsi="仿宋_GB2312" w:eastAsia="仿宋_GB2312" w:cs="仿宋_GB2312"/>
          <w:sz w:val="32"/>
          <w:szCs w:val="32"/>
          <w:lang w:eastAsia="zh-CN"/>
        </w:rPr>
        <w:t>确定</w:t>
      </w:r>
      <w:r>
        <w:rPr>
          <w:rFonts w:hint="eastAsia" w:ascii="仿宋_GB2312" w:hAnsi="仿宋_GB2312" w:eastAsia="仿宋_GB2312" w:cs="仿宋_GB2312"/>
          <w:sz w:val="32"/>
          <w:szCs w:val="32"/>
          <w:lang w:val="en-US" w:eastAsia="zh-CN"/>
        </w:rPr>
        <w:t>1-2个重点调研课题，</w:t>
      </w:r>
      <w:r>
        <w:rPr>
          <w:rFonts w:hint="eastAsia" w:ascii="仿宋_GB2312" w:hAnsi="仿宋_GB2312" w:eastAsia="仿宋_GB2312" w:cs="仿宋_GB2312"/>
          <w:sz w:val="32"/>
          <w:szCs w:val="32"/>
        </w:rPr>
        <w:t>撰写</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篇调研报告</w:t>
      </w:r>
      <w:r>
        <w:rPr>
          <w:rFonts w:hint="eastAsia" w:ascii="仿宋_GB2312" w:hAnsi="仿宋_GB2312" w:eastAsia="仿宋_GB2312" w:cs="仿宋_GB2312"/>
          <w:sz w:val="32"/>
          <w:szCs w:val="32"/>
          <w:lang w:eastAsia="zh-CN"/>
        </w:rPr>
        <w:t>，并争取在集团内部期刊发表，真正把学习成果转化</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为推进工作的有效举措</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overflowPunct/>
        <w:topLinePunct w:val="0"/>
        <w:autoSpaceDE/>
        <w:autoSpaceDN/>
        <w:bidi w:val="0"/>
        <w:adjustRightInd/>
        <w:snapToGrid/>
        <w:spacing w:line="62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 xml:space="preserve">学习内容 </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深入学习领会</w:t>
      </w:r>
      <w:r>
        <w:rPr>
          <w:rFonts w:hint="eastAsia" w:ascii="仿宋_GB2312" w:hAnsi="仿宋_GB2312" w:eastAsia="仿宋_GB2312" w:cs="仿宋_GB2312"/>
          <w:b/>
          <w:bCs/>
          <w:sz w:val="32"/>
          <w:szCs w:val="32"/>
        </w:rPr>
        <w:t>习近平新时代中国特色社会主义思想</w:t>
      </w:r>
      <w:r>
        <w:rPr>
          <w:rFonts w:hint="eastAsia" w:ascii="仿宋_GB2312" w:hAnsi="仿宋_GB2312" w:eastAsia="仿宋_GB2312" w:cs="仿宋_GB2312"/>
          <w:b/>
          <w:bCs/>
          <w:sz w:val="32"/>
          <w:szCs w:val="32"/>
          <w:lang w:eastAsia="zh-CN"/>
        </w:rPr>
        <w:t>的科学理论体系</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学习要点：</w:t>
      </w:r>
      <w:r>
        <w:rPr>
          <w:rFonts w:hint="eastAsia" w:ascii="仿宋_GB2312" w:hAnsi="仿宋_GB2312" w:eastAsia="仿宋_GB2312" w:cs="仿宋_GB2312"/>
          <w:sz w:val="32"/>
          <w:szCs w:val="32"/>
        </w:rPr>
        <w:t>要把习近平新时代中国特色社会主义思想作为主心骨、定盘星、度量衡，</w:t>
      </w:r>
      <w:r>
        <w:rPr>
          <w:rFonts w:hint="eastAsia" w:ascii="仿宋_GB2312" w:hAnsi="仿宋_GB2312" w:eastAsia="仿宋_GB2312" w:cs="仿宋_GB2312"/>
          <w:sz w:val="32"/>
          <w:szCs w:val="32"/>
          <w:lang w:eastAsia="zh-CN"/>
        </w:rPr>
        <w:t>深入结合习近平总书记的系列重要讲话精神，用好《习近平新时代特色社会主义精神三十讲》等辅助读本，</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学懂、弄通、做实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的要求，搞清楚、弄明白“八个明确”主要内容和“十四个坚持”基本方略的重大创新思想创新观点，</w:t>
      </w:r>
      <w:r>
        <w:rPr>
          <w:rFonts w:hint="eastAsia" w:ascii="仿宋_GB2312" w:hAnsi="仿宋_GB2312" w:eastAsia="仿宋_GB2312" w:cs="仿宋_GB2312"/>
          <w:sz w:val="32"/>
          <w:szCs w:val="32"/>
          <w:lang w:eastAsia="zh-CN"/>
        </w:rPr>
        <w:t>紧密结合集团公司党委“六好”理念，</w:t>
      </w:r>
      <w:r>
        <w:rPr>
          <w:rFonts w:hint="eastAsia" w:ascii="仿宋_GB2312" w:hAnsi="仿宋_GB2312" w:eastAsia="仿宋_GB2312" w:cs="仿宋_GB2312"/>
          <w:sz w:val="32"/>
          <w:szCs w:val="32"/>
        </w:rPr>
        <w:t>切实把思想统一到党中央</w:t>
      </w:r>
      <w:r>
        <w:rPr>
          <w:rFonts w:hint="eastAsia" w:ascii="仿宋_GB2312" w:hAnsi="仿宋_GB2312" w:eastAsia="仿宋_GB2312" w:cs="仿宋_GB2312"/>
          <w:sz w:val="32"/>
          <w:szCs w:val="32"/>
          <w:lang w:eastAsia="zh-CN"/>
        </w:rPr>
        <w:t>和公司党委</w:t>
      </w:r>
      <w:r>
        <w:rPr>
          <w:rFonts w:hint="eastAsia" w:ascii="仿宋_GB2312" w:hAnsi="仿宋_GB2312" w:eastAsia="仿宋_GB2312" w:cs="仿宋_GB2312"/>
          <w:sz w:val="32"/>
          <w:szCs w:val="32"/>
        </w:rPr>
        <w:t>的决策部署上来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坚定“四个自信”，增强“四个意识”，以扎实的工作作风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勇于担当精神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落实好各项工作任务。深化认识习近平新时代中国特色社会主义思想的理论品格、思想魅力、实践价值、真理力量，增进政治认同、思想认同、情感认同，更好地用党的创新理论武装头脑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推动习近平新时代中国特色社会主义思想</w:t>
      </w:r>
      <w:r>
        <w:rPr>
          <w:rFonts w:hint="eastAsia" w:ascii="仿宋_GB2312" w:hAnsi="仿宋_GB2312" w:eastAsia="仿宋_GB2312" w:cs="仿宋_GB2312"/>
          <w:sz w:val="32"/>
          <w:szCs w:val="32"/>
          <w:lang w:eastAsia="zh-CN"/>
        </w:rPr>
        <w:t>在西北能化</w:t>
      </w:r>
      <w:r>
        <w:rPr>
          <w:rFonts w:hint="eastAsia" w:ascii="仿宋_GB2312" w:hAnsi="仿宋_GB2312" w:eastAsia="仿宋_GB2312" w:cs="仿宋_GB2312"/>
          <w:sz w:val="32"/>
          <w:szCs w:val="32"/>
        </w:rPr>
        <w:t>落地生根。</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（二）深入学习领会</w:t>
      </w:r>
      <w:r>
        <w:rPr>
          <w:rFonts w:hint="eastAsia" w:ascii="仿宋_GB2312" w:hAnsi="仿宋_GB2312" w:eastAsia="仿宋_GB2312" w:cs="仿宋_GB2312"/>
          <w:b/>
          <w:bCs/>
          <w:sz w:val="32"/>
          <w:szCs w:val="32"/>
        </w:rPr>
        <w:t>习近平总书记关于全面深化改革、做好经济工作的重要论述</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学习要点：</w:t>
      </w:r>
      <w:r>
        <w:rPr>
          <w:rFonts w:hint="eastAsia" w:ascii="仿宋_GB2312" w:hAnsi="仿宋_GB2312" w:eastAsia="仿宋_GB2312" w:cs="仿宋_GB2312"/>
          <w:sz w:val="32"/>
          <w:szCs w:val="32"/>
          <w:lang w:val="zh-CN"/>
        </w:rPr>
        <w:t>学习贯彻习近平总书记在庆祝改革开放40周年大会上的重要讲话精神，学习贯彻中央经济工作会议精神，深刻理解做好新形势下经济工作的规律性认识，把握党中央集中统一领导的掌舵领航作用，深刻认识我国发展仍处于并将长期处于重要战略机遇期的重大判断，正确看待经济运行稳中有变、变中有忧等问题。积极对接国家产业政策和市场需求，高度认识公司应对市场激烈竞争的短板和不足，</w:t>
      </w:r>
      <w:r>
        <w:rPr>
          <w:rFonts w:hint="eastAsia" w:ascii="仿宋_GB2312" w:hAnsi="仿宋_GB2312" w:eastAsia="仿宋_GB2312" w:cs="仿宋_GB2312"/>
          <w:color w:val="000000" w:themeColor="text1"/>
          <w:sz w:val="32"/>
          <w:szCs w:val="32"/>
          <w:lang w:val="zh-CN"/>
          <w14:textFill>
            <w14:solidFill>
              <w14:schemeClr w14:val="tx1"/>
            </w14:solidFill>
          </w14:textFill>
        </w:rPr>
        <w:t>深入思考问题的产生的原因，努力寻求解决问题的有效举措，科学构建内部市场，</w:t>
      </w:r>
      <w:r>
        <w:rPr>
          <w:rFonts w:hint="eastAsia" w:ascii="仿宋_GB2312" w:hAnsi="仿宋_GB2312" w:eastAsia="仿宋_GB2312" w:cs="仿宋_GB2312"/>
          <w:sz w:val="32"/>
          <w:szCs w:val="32"/>
          <w:lang w:val="zh-CN"/>
        </w:rPr>
        <w:t>强化经营考核，增强广大干部职工的经营意识、市场意识和成本意识，扎实推进精细化管理工作进一步做细做实，促进控本增效工作取得实效，全面增强企业核心竞争力，夯实公司持续发展的根基。</w:t>
      </w:r>
    </w:p>
    <w:p>
      <w:pPr>
        <w:keepNext w:val="0"/>
        <w:keepLines w:val="0"/>
        <w:pageBreakBefore w:val="0"/>
        <w:widowControl w:val="0"/>
        <w:numPr>
          <w:ilvl w:val="0"/>
          <w:numId w:val="2"/>
        </w:numPr>
        <w:kinsoku/>
        <w:overflowPunct/>
        <w:topLinePunct w:val="0"/>
        <w:autoSpaceDE/>
        <w:autoSpaceDN/>
        <w:bidi w:val="0"/>
        <w:adjustRightInd/>
        <w:snapToGrid/>
        <w:spacing w:line="62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深入学习领会</w:t>
      </w:r>
      <w:r>
        <w:rPr>
          <w:rFonts w:hint="eastAsia" w:ascii="仿宋_GB2312" w:hAnsi="仿宋_GB2312" w:eastAsia="仿宋_GB2312" w:cs="仿宋_GB2312"/>
          <w:b/>
          <w:bCs/>
          <w:sz w:val="32"/>
          <w:szCs w:val="32"/>
        </w:rPr>
        <w:t>习近平总书记关于增强内忧外患意识、防范风险挑战的重要论述</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学习要点：</w:t>
      </w:r>
      <w:r>
        <w:rPr>
          <w:rFonts w:hint="eastAsia" w:ascii="仿宋_GB2312" w:hAnsi="仿宋_GB2312" w:eastAsia="仿宋_GB2312" w:cs="仿宋_GB2312"/>
          <w:b w:val="0"/>
          <w:bCs w:val="0"/>
          <w:sz w:val="32"/>
          <w:szCs w:val="32"/>
          <w:lang w:eastAsia="zh-CN"/>
        </w:rPr>
        <w:t>切实增强担当意识和忧患意识，时刻保持战战兢兢、如履薄冰的心态，直面公司当前仍然存在的短板和欠账，</w:t>
      </w:r>
      <w:r>
        <w:rPr>
          <w:rFonts w:hint="eastAsia" w:ascii="仿宋_GB2312" w:hAnsi="仿宋_GB2312" w:eastAsia="仿宋_GB2312" w:cs="仿宋_GB2312"/>
          <w:sz w:val="32"/>
          <w:szCs w:val="32"/>
        </w:rPr>
        <w:t>准确认识和把握</w:t>
      </w:r>
      <w:r>
        <w:rPr>
          <w:rFonts w:hint="eastAsia" w:ascii="仿宋_GB2312" w:hAnsi="仿宋_GB2312" w:eastAsia="仿宋_GB2312" w:cs="仿宋_GB2312"/>
          <w:sz w:val="32"/>
          <w:szCs w:val="32"/>
          <w:lang w:eastAsia="zh-CN"/>
        </w:rPr>
        <w:t>公司在发展过程中可能</w:t>
      </w:r>
      <w:r>
        <w:rPr>
          <w:rFonts w:hint="eastAsia" w:ascii="仿宋_GB2312" w:hAnsi="仿宋_GB2312" w:eastAsia="仿宋_GB2312" w:cs="仿宋_GB2312"/>
          <w:sz w:val="32"/>
          <w:szCs w:val="32"/>
        </w:rPr>
        <w:t>面临的新情况、新问题、新挑战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引导领导干部增强忧患意识、做到居安思危，</w:t>
      </w:r>
      <w:r>
        <w:rPr>
          <w:rFonts w:hint="eastAsia" w:ascii="仿宋_GB2312" w:hAnsi="仿宋_GB2312" w:eastAsia="仿宋_GB2312" w:cs="仿宋_GB2312"/>
          <w:sz w:val="32"/>
          <w:szCs w:val="32"/>
          <w:lang w:eastAsia="zh-CN"/>
        </w:rPr>
        <w:t>积极对标学习先进企业的管理经验，加强员工思想状态监控和舆情管控，</w:t>
      </w:r>
      <w:r>
        <w:rPr>
          <w:rFonts w:hint="eastAsia" w:ascii="仿宋_GB2312" w:hAnsi="仿宋_GB2312" w:eastAsia="仿宋_GB2312" w:cs="仿宋_GB2312"/>
          <w:sz w:val="32"/>
          <w:szCs w:val="32"/>
        </w:rPr>
        <w:t>着力提升</w:t>
      </w:r>
      <w:r>
        <w:rPr>
          <w:rFonts w:hint="eastAsia" w:ascii="仿宋_GB2312" w:hAnsi="仿宋_GB2312" w:eastAsia="仿宋_GB2312" w:cs="仿宋_GB2312"/>
          <w:sz w:val="32"/>
          <w:szCs w:val="32"/>
          <w:lang w:eastAsia="zh-CN"/>
        </w:rPr>
        <w:t>各类风险预判、</w:t>
      </w:r>
      <w:r>
        <w:rPr>
          <w:rFonts w:hint="eastAsia" w:ascii="仿宋_GB2312" w:hAnsi="仿宋_GB2312" w:eastAsia="仿宋_GB2312" w:cs="仿宋_GB2312"/>
          <w:sz w:val="32"/>
          <w:szCs w:val="32"/>
        </w:rPr>
        <w:t>防控能力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切实做好防范化解安全生产、经营管理、信访维稳等各项工作。</w:t>
      </w:r>
    </w:p>
    <w:p>
      <w:pPr>
        <w:keepNext w:val="0"/>
        <w:keepLines w:val="0"/>
        <w:pageBreakBefore w:val="0"/>
        <w:widowControl w:val="0"/>
        <w:numPr>
          <w:ilvl w:val="0"/>
          <w:numId w:val="2"/>
        </w:numPr>
        <w:kinsoku/>
        <w:overflowPunct/>
        <w:topLinePunct w:val="0"/>
        <w:autoSpaceDE/>
        <w:autoSpaceDN/>
        <w:bidi w:val="0"/>
        <w:adjustRightInd/>
        <w:snapToGrid/>
        <w:spacing w:line="62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深入学习领会</w:t>
      </w:r>
      <w:r>
        <w:rPr>
          <w:rFonts w:hint="eastAsia" w:ascii="仿宋_GB2312" w:hAnsi="仿宋_GB2312" w:eastAsia="仿宋_GB2312" w:cs="仿宋_GB2312"/>
          <w:b/>
          <w:bCs/>
          <w:sz w:val="32"/>
          <w:szCs w:val="32"/>
        </w:rPr>
        <w:t>习近平总书记关于党的初心和使命的重要论述</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学习要点：</w:t>
      </w:r>
      <w:r>
        <w:rPr>
          <w:rFonts w:hint="eastAsia" w:ascii="仿宋_GB2312" w:hAnsi="仿宋_GB2312" w:eastAsia="仿宋_GB2312" w:cs="仿宋_GB2312"/>
          <w:sz w:val="32"/>
          <w:szCs w:val="32"/>
        </w:rPr>
        <w:t>结合开展“不忘初心、牢记使命”主题教育，围绕公司实际工作，坚持</w:t>
      </w:r>
      <w:r>
        <w:rPr>
          <w:rFonts w:hint="eastAsia" w:ascii="仿宋_GB2312" w:hAnsi="仿宋_GB2312" w:eastAsia="仿宋_GB2312" w:cs="仿宋_GB2312"/>
          <w:sz w:val="32"/>
          <w:szCs w:val="32"/>
          <w:lang w:eastAsia="zh-CN"/>
        </w:rPr>
        <w:t>以实现</w:t>
      </w:r>
      <w:r>
        <w:rPr>
          <w:rFonts w:hint="eastAsia" w:ascii="仿宋_GB2312" w:hAnsi="仿宋_GB2312" w:eastAsia="仿宋_GB2312" w:cs="仿宋_GB2312"/>
          <w:sz w:val="32"/>
          <w:szCs w:val="32"/>
        </w:rPr>
        <w:t>“共建共享”</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奋斗目标，</w:t>
      </w:r>
      <w:r>
        <w:rPr>
          <w:rFonts w:hint="eastAsia" w:ascii="仿宋_GB2312" w:hAnsi="仿宋_GB2312" w:eastAsia="仿宋_GB2312" w:cs="仿宋_GB2312"/>
          <w:sz w:val="32"/>
          <w:szCs w:val="32"/>
          <w:lang w:eastAsia="zh-CN"/>
        </w:rPr>
        <w:t>以企业发展成果不断惠及广大员工为一切工作的根本出发点和落脚点，以全力建塑航船文化、家园文化、校园文化、舞台文化为主要抓手，深入了解员工实际需求，抓好宿舍、食堂、超市管理，大力开展形式各样的文体娱乐活动和团青活动，充分利用全覆盖式培训教育、岗位练兵、技术比武等方式，激发员工活力，提升整体素质，</w:t>
      </w:r>
      <w:r>
        <w:rPr>
          <w:rFonts w:hint="eastAsia" w:ascii="仿宋_GB2312" w:hAnsi="仿宋_GB2312" w:eastAsia="仿宋_GB2312" w:cs="仿宋_GB2312"/>
          <w:sz w:val="32"/>
          <w:szCs w:val="32"/>
        </w:rPr>
        <w:t>不断</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公司全体员工的获得感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幸福感、安全感</w:t>
      </w:r>
      <w:r>
        <w:rPr>
          <w:rFonts w:hint="eastAsia" w:ascii="仿宋_GB2312" w:hAnsi="仿宋_GB2312" w:eastAsia="仿宋_GB2312" w:cs="仿宋_GB2312"/>
          <w:sz w:val="32"/>
          <w:szCs w:val="32"/>
          <w:lang w:eastAsia="zh-CN"/>
        </w:rPr>
        <w:t>，实现员工与企业共同成长、共同发展</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overflowPunct/>
        <w:topLinePunct w:val="0"/>
        <w:autoSpaceDE/>
        <w:autoSpaceDN/>
        <w:bidi w:val="0"/>
        <w:adjustRightInd/>
        <w:snapToGrid/>
        <w:spacing w:line="62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深入学习领会习近平总书记关于意识形态工作的重要讲话、重要指示批示精神</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学习要点：</w:t>
      </w:r>
      <w:r>
        <w:rPr>
          <w:rFonts w:hint="eastAsia" w:ascii="仿宋_GB2312" w:hAnsi="仿宋_GB2312" w:eastAsia="仿宋_GB2312" w:cs="仿宋_GB2312"/>
          <w:sz w:val="32"/>
          <w:szCs w:val="32"/>
          <w:lang w:eastAsia="zh-CN"/>
        </w:rPr>
        <w:t>自觉贯彻落实中央和集团公司党委关于意识形态工作的部署要求，提高政治站位，敢用、会用、善用意识形态工作责任制这个有力抓手，切实担负起意识形态工作重大政治责任，把牢导向、守好阵地，</w:t>
      </w:r>
      <w:r>
        <w:rPr>
          <w:rFonts w:hint="eastAsia" w:ascii="仿宋_GB2312" w:hAnsi="仿宋_GB2312" w:eastAsia="仿宋_GB2312" w:cs="仿宋_GB2312"/>
          <w:sz w:val="32"/>
          <w:szCs w:val="32"/>
          <w:lang w:val="en-US" w:eastAsia="zh-CN"/>
        </w:rPr>
        <w:t>坚决反对和抵制各种错误观点，深入挖掘安全生产、经营管理、党的建设等各方面的典型经验和工作亮点，</w:t>
      </w:r>
      <w:r>
        <w:rPr>
          <w:rFonts w:hint="eastAsia" w:ascii="仿宋_GB2312" w:hAnsi="仿宋_GB2312" w:eastAsia="仿宋_GB2312" w:cs="仿宋_GB2312"/>
          <w:sz w:val="32"/>
          <w:szCs w:val="32"/>
          <w:lang w:eastAsia="zh-CN"/>
        </w:rPr>
        <w:t>切实把意识形态工作做扎实、做硬气。着力提高意识形态工作水平，深刻认识和把握意识形态工作规律，坚持守土有责、守土负责、守土尽责，强化属地管理责任，定期分析研判意识形态领域情况，切实加强阵地管理、网络安全和信息管控等工作，强化重点部位和薄弱环节的管理，特别是员工微信群、</w:t>
      </w:r>
      <w:r>
        <w:rPr>
          <w:rFonts w:hint="eastAsia" w:ascii="仿宋_GB2312" w:hAnsi="仿宋_GB2312" w:eastAsia="仿宋_GB2312" w:cs="仿宋_GB2312"/>
          <w:sz w:val="32"/>
          <w:szCs w:val="32"/>
          <w:lang w:val="en-US" w:eastAsia="zh-CN"/>
        </w:rPr>
        <w:t>QQ群等平台的舆论导向管控，</w:t>
      </w:r>
      <w:r>
        <w:rPr>
          <w:rFonts w:hint="eastAsia" w:ascii="仿宋_GB2312" w:hAnsi="仿宋_GB2312" w:eastAsia="仿宋_GB2312" w:cs="仿宋_GB2312"/>
          <w:sz w:val="32"/>
          <w:szCs w:val="32"/>
          <w:lang w:eastAsia="zh-CN"/>
        </w:rPr>
        <w:t>切实维护意识形态领域安全。</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2"/>
        </w:numPr>
        <w:kinsoku/>
        <w:overflowPunct/>
        <w:topLinePunct w:val="0"/>
        <w:autoSpaceDE/>
        <w:autoSpaceDN/>
        <w:bidi w:val="0"/>
        <w:adjustRightInd/>
        <w:snapToGrid/>
        <w:spacing w:line="620" w:lineRule="exact"/>
        <w:ind w:left="0" w:lef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深入学习领会</w:t>
      </w:r>
      <w:r>
        <w:rPr>
          <w:rFonts w:hint="eastAsia" w:ascii="仿宋_GB2312" w:hAnsi="仿宋_GB2312" w:eastAsia="仿宋_GB2312" w:cs="仿宋_GB2312"/>
          <w:b/>
          <w:bCs/>
          <w:sz w:val="32"/>
          <w:szCs w:val="32"/>
        </w:rPr>
        <w:t>习近平总书记在庆祝中华人民共和国成立 70 周年大会上的重要讲话精神</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学习要点：</w:t>
      </w:r>
      <w:r>
        <w:rPr>
          <w:rFonts w:hint="eastAsia" w:ascii="仿宋_GB2312" w:hAnsi="仿宋_GB2312" w:eastAsia="仿宋_GB2312" w:cs="仿宋_GB2312"/>
          <w:sz w:val="32"/>
          <w:szCs w:val="32"/>
        </w:rPr>
        <w:t>深刻把握习近平总书记重要讲话的重大意义和深刻内涵，总结70年辉煌成就和宝贵经验。</w:t>
      </w:r>
      <w:r>
        <w:rPr>
          <w:rFonts w:hint="eastAsia" w:ascii="仿宋_GB2312" w:hAnsi="仿宋_GB2312" w:eastAsia="仿宋_GB2312" w:cs="仿宋_GB2312"/>
          <w:sz w:val="32"/>
          <w:szCs w:val="32"/>
          <w:lang w:eastAsia="zh-CN"/>
        </w:rPr>
        <w:t>同时，以“感怀先烈、砥砺奋进”为主题，开展缅怀革命先烈、重温红色历程活动，集中观看爱国主义题材影视、纪录片，</w:t>
      </w:r>
      <w:r>
        <w:rPr>
          <w:rFonts w:hint="eastAsia" w:ascii="仿宋_GB2312" w:hAnsi="仿宋_GB2312" w:eastAsia="仿宋_GB2312" w:cs="仿宋_GB2312"/>
          <w:sz w:val="32"/>
          <w:szCs w:val="32"/>
        </w:rPr>
        <w:t>进一步加强党史、国史、社会主义发展史的学习，更好</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总结和运用党</w:t>
      </w:r>
      <w:r>
        <w:rPr>
          <w:rFonts w:hint="eastAsia" w:ascii="仿宋_GB2312" w:hAnsi="仿宋_GB2312" w:eastAsia="仿宋_GB2312" w:cs="仿宋_GB2312"/>
          <w:sz w:val="32"/>
          <w:szCs w:val="32"/>
          <w:lang w:eastAsia="zh-CN"/>
        </w:rPr>
        <w:t>和国家</w:t>
      </w:r>
      <w:r>
        <w:rPr>
          <w:rFonts w:hint="eastAsia" w:ascii="仿宋_GB2312" w:hAnsi="仿宋_GB2312" w:eastAsia="仿宋_GB2312" w:cs="仿宋_GB2312"/>
          <w:sz w:val="32"/>
          <w:szCs w:val="32"/>
        </w:rPr>
        <w:t xml:space="preserve">的历史经验，激发爱国热情，凝聚奋进力量。 </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（七）深入学习领会全面从严治党的深刻内涵</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学习要点：</w:t>
      </w:r>
      <w:r>
        <w:rPr>
          <w:rFonts w:hint="eastAsia" w:ascii="仿宋_GB2312" w:hAnsi="仿宋_GB2312" w:eastAsia="仿宋_GB2312" w:cs="仿宋_GB2312"/>
          <w:sz w:val="32"/>
          <w:szCs w:val="32"/>
        </w:rPr>
        <w:t>强化党风廉政教育，筑牢思想道德防线。</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eastAsia="zh-CN"/>
        </w:rPr>
        <w:t>扎实学好用好</w:t>
      </w:r>
      <w:r>
        <w:rPr>
          <w:rFonts w:hint="eastAsia" w:ascii="仿宋_GB2312" w:hAnsi="仿宋_GB2312" w:eastAsia="仿宋_GB2312" w:cs="仿宋_GB2312"/>
          <w:sz w:val="32"/>
          <w:szCs w:val="32"/>
        </w:rPr>
        <w:t>《中国共产党章程》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《中国共产党廉洁自律准则》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《中国共产党纪律处分条例》等</w:t>
      </w:r>
      <w:r>
        <w:rPr>
          <w:rFonts w:hint="eastAsia" w:ascii="仿宋_GB2312" w:hAnsi="仿宋_GB2312" w:eastAsia="仿宋_GB2312" w:cs="仿宋_GB2312"/>
          <w:sz w:val="32"/>
          <w:szCs w:val="32"/>
          <w:lang w:eastAsia="zh-CN"/>
        </w:rPr>
        <w:t>党规党纪</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十九届中央纪委第三次全体会议的重要精神，进一步提升</w:t>
      </w:r>
      <w:r>
        <w:rPr>
          <w:rFonts w:hint="eastAsia" w:ascii="仿宋_GB2312" w:hAnsi="仿宋_GB2312" w:eastAsia="仿宋_GB2312" w:cs="仿宋_GB2312"/>
          <w:sz w:val="32"/>
          <w:szCs w:val="32"/>
          <w:lang w:eastAsia="zh-CN"/>
        </w:rPr>
        <w:t>党员</w:t>
      </w:r>
      <w:r>
        <w:rPr>
          <w:rFonts w:hint="eastAsia" w:ascii="仿宋_GB2312" w:hAnsi="仿宋_GB2312" w:eastAsia="仿宋_GB2312" w:cs="仿宋_GB2312"/>
          <w:sz w:val="32"/>
          <w:szCs w:val="32"/>
        </w:rPr>
        <w:t>领导干部廉洁从政意识，提高维护党规党纪的自觉性坚定性。</w:t>
      </w:r>
      <w:r>
        <w:rPr>
          <w:rFonts w:hint="eastAsia" w:ascii="仿宋_GB2312" w:hAnsi="仿宋_GB2312" w:eastAsia="仿宋_GB2312" w:cs="仿宋_GB2312"/>
          <w:sz w:val="32"/>
          <w:szCs w:val="32"/>
          <w:lang w:eastAsia="zh-CN"/>
        </w:rPr>
        <w:t>着力巩固“讲重作”、“讲严立”、“严强转”成果，积极</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开展面对全体党员的党风廉政建设专题</w:t>
      </w:r>
      <w:r>
        <w:rPr>
          <w:rFonts w:hint="eastAsia" w:ascii="仿宋_GB2312" w:hAnsi="仿宋_GB2312" w:eastAsia="仿宋_GB2312" w:cs="仿宋_GB2312"/>
          <w:sz w:val="32"/>
          <w:szCs w:val="32"/>
        </w:rPr>
        <w:t>党课，</w:t>
      </w:r>
      <w:r>
        <w:rPr>
          <w:rFonts w:hint="eastAsia" w:ascii="仿宋_GB2312" w:hAnsi="仿宋_GB2312" w:eastAsia="仿宋_GB2312" w:cs="仿宋_GB2312"/>
          <w:sz w:val="32"/>
          <w:szCs w:val="32"/>
          <w:lang w:eastAsia="zh-CN"/>
        </w:rPr>
        <w:t>常态化开展集体廉政谈话活动和典型案例学习活动，每月至少集中观看一次党风廉政警示教育视频，深刻领会全面从严治党的深刻内涵，</w:t>
      </w:r>
      <w:r>
        <w:rPr>
          <w:rFonts w:hint="eastAsia" w:ascii="仿宋_GB2312" w:hAnsi="仿宋_GB2312" w:eastAsia="仿宋_GB2312" w:cs="仿宋_GB2312"/>
          <w:sz w:val="32"/>
          <w:szCs w:val="32"/>
        </w:rPr>
        <w:t>不断净化</w:t>
      </w:r>
      <w:r>
        <w:rPr>
          <w:rFonts w:hint="eastAsia" w:ascii="仿宋_GB2312" w:hAnsi="仿宋_GB2312" w:eastAsia="仿宋_GB2312" w:cs="仿宋_GB2312"/>
          <w:sz w:val="32"/>
          <w:szCs w:val="32"/>
          <w:lang w:eastAsia="zh-CN"/>
        </w:rPr>
        <w:t>公司干事创业的</w:t>
      </w:r>
      <w:r>
        <w:rPr>
          <w:rFonts w:hint="eastAsia" w:ascii="仿宋_GB2312" w:hAnsi="仿宋_GB2312" w:eastAsia="仿宋_GB2312" w:cs="仿宋_GB2312"/>
          <w:sz w:val="32"/>
          <w:szCs w:val="32"/>
        </w:rPr>
        <w:t>政治生态</w:t>
      </w:r>
      <w:r>
        <w:rPr>
          <w:rFonts w:hint="eastAsia" w:ascii="仿宋_GB2312" w:hAnsi="仿宋_GB2312" w:eastAsia="仿宋_GB2312" w:cs="仿宋_GB2312"/>
          <w:sz w:val="32"/>
          <w:szCs w:val="32"/>
          <w:lang w:eastAsia="zh-CN"/>
        </w:rPr>
        <w:t>，助推公司持续稳定发展</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（八）深入学习领会</w:t>
      </w:r>
      <w:r>
        <w:rPr>
          <w:rFonts w:hint="eastAsia" w:ascii="仿宋_GB2312" w:hAnsi="仿宋_GB2312" w:eastAsia="仿宋_GB2312" w:cs="仿宋_GB2312"/>
          <w:b/>
          <w:bCs/>
          <w:sz w:val="32"/>
          <w:szCs w:val="32"/>
        </w:rPr>
        <w:t>党的十九届四中全会精神</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学习要点：</w:t>
      </w:r>
      <w:r>
        <w:rPr>
          <w:rFonts w:hint="eastAsia" w:ascii="仿宋_GB2312" w:hAnsi="仿宋_GB2312" w:eastAsia="仿宋_GB2312" w:cs="仿宋_GB2312"/>
          <w:sz w:val="32"/>
          <w:szCs w:val="32"/>
        </w:rPr>
        <w:t>原原本本、全面准确</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 xml:space="preserve">学习领会习近平总书记在党的十九届四中全会上的重要讲话精神，认真研读党的十九届四中全会文件，深刻理解党的十九届四中全会提出的一系列重大理论观点、重大工作部署，自觉把思想和行动统一到讲话精神和全会决策部署上来。 </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）及时跟进学习中央和</w:t>
      </w:r>
      <w:r>
        <w:rPr>
          <w:rFonts w:hint="eastAsia" w:ascii="仿宋_GB2312" w:hAnsi="仿宋_GB2312" w:eastAsia="仿宋_GB2312" w:cs="仿宋_GB2312"/>
          <w:b/>
          <w:bCs/>
          <w:sz w:val="32"/>
          <w:szCs w:val="32"/>
          <w:lang w:eastAsia="zh-CN"/>
        </w:rPr>
        <w:t>集团公司党委</w:t>
      </w:r>
      <w:r>
        <w:rPr>
          <w:rFonts w:hint="eastAsia" w:ascii="仿宋_GB2312" w:hAnsi="仿宋_GB2312" w:eastAsia="仿宋_GB2312" w:cs="仿宋_GB2312"/>
          <w:b/>
          <w:bCs/>
          <w:sz w:val="32"/>
          <w:szCs w:val="32"/>
        </w:rPr>
        <w:t>新精神新部署</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学习要点：</w:t>
      </w:r>
      <w:r>
        <w:rPr>
          <w:rFonts w:hint="eastAsia" w:ascii="仿宋_GB2312" w:hAnsi="仿宋_GB2312" w:eastAsia="仿宋_GB2312" w:cs="仿宋_GB2312"/>
          <w:sz w:val="32"/>
          <w:szCs w:val="32"/>
        </w:rPr>
        <w:t>紧紧把握习近平总书记最新</w:t>
      </w:r>
      <w:r>
        <w:rPr>
          <w:rFonts w:hint="eastAsia" w:ascii="仿宋_GB2312" w:hAnsi="仿宋_GB2312" w:eastAsia="仿宋_GB2312" w:cs="仿宋_GB2312"/>
          <w:sz w:val="32"/>
          <w:szCs w:val="32"/>
          <w:lang w:eastAsia="zh-CN"/>
        </w:rPr>
        <w:t>重要论述精神，以及集团公司主要领导重要讲话精神，扎实开展庆祝新中国成立</w:t>
      </w:r>
      <w:r>
        <w:rPr>
          <w:rFonts w:hint="eastAsia" w:ascii="仿宋_GB2312" w:hAnsi="仿宋_GB2312" w:eastAsia="仿宋_GB2312" w:cs="仿宋_GB2312"/>
          <w:sz w:val="32"/>
          <w:szCs w:val="32"/>
          <w:lang w:val="en-US" w:eastAsia="zh-CN"/>
        </w:rPr>
        <w:t>70周年、</w:t>
      </w:r>
      <w:r>
        <w:rPr>
          <w:rFonts w:hint="eastAsia" w:ascii="仿宋_GB2312" w:hAnsi="仿宋_GB2312" w:eastAsia="仿宋_GB2312" w:cs="仿宋_GB2312"/>
          <w:sz w:val="32"/>
          <w:szCs w:val="32"/>
          <w:lang w:eastAsia="zh-CN"/>
        </w:rPr>
        <w:t>集团公司建企</w:t>
      </w:r>
      <w:r>
        <w:rPr>
          <w:rFonts w:hint="eastAsia" w:ascii="仿宋_GB2312" w:hAnsi="仿宋_GB2312" w:eastAsia="仿宋_GB2312" w:cs="仿宋_GB2312"/>
          <w:sz w:val="32"/>
          <w:szCs w:val="32"/>
          <w:lang w:val="en-US" w:eastAsia="zh-CN"/>
        </w:rPr>
        <w:t>35周年和公司投产3周年系列活动，</w:t>
      </w:r>
      <w:r>
        <w:rPr>
          <w:rFonts w:hint="eastAsia" w:ascii="仿宋_GB2312" w:hAnsi="仿宋_GB2312" w:eastAsia="仿宋_GB2312" w:cs="仿宋_GB2312"/>
          <w:sz w:val="32"/>
          <w:szCs w:val="32"/>
        </w:rPr>
        <w:t>及时组织学习研讨，学习好、宣传好、贯彻好、落实好中央和</w:t>
      </w:r>
      <w:r>
        <w:rPr>
          <w:rFonts w:hint="eastAsia" w:ascii="仿宋_GB2312" w:hAnsi="仿宋_GB2312" w:eastAsia="仿宋_GB2312" w:cs="仿宋_GB2312"/>
          <w:sz w:val="32"/>
          <w:szCs w:val="32"/>
          <w:lang w:eastAsia="zh-CN"/>
        </w:rPr>
        <w:t>集团公司党委</w:t>
      </w:r>
      <w:r>
        <w:rPr>
          <w:rFonts w:hint="eastAsia" w:ascii="仿宋_GB2312" w:hAnsi="仿宋_GB2312" w:eastAsia="仿宋_GB2312" w:cs="仿宋_GB2312"/>
          <w:sz w:val="32"/>
          <w:szCs w:val="32"/>
        </w:rPr>
        <w:t>最新精神和最新部署。</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学习要求</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（一）提高</w:t>
      </w:r>
      <w:r>
        <w:rPr>
          <w:rFonts w:hint="eastAsia" w:ascii="仿宋_GB2312" w:hAnsi="仿宋_GB2312" w:eastAsia="仿宋_GB2312" w:cs="仿宋_GB2312"/>
          <w:b/>
          <w:bCs/>
          <w:sz w:val="32"/>
          <w:szCs w:val="32"/>
          <w:lang w:eastAsia="zh-CN"/>
        </w:rPr>
        <w:t>政治</w:t>
      </w:r>
      <w:r>
        <w:rPr>
          <w:rFonts w:hint="eastAsia" w:ascii="仿宋_GB2312" w:hAnsi="仿宋_GB2312" w:eastAsia="仿宋_GB2312" w:cs="仿宋_GB2312"/>
          <w:b/>
          <w:bCs/>
          <w:sz w:val="32"/>
          <w:szCs w:val="32"/>
        </w:rPr>
        <w:t>站位</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rPr>
        <w:t>中心组成员要提高政治站位，以身作则、率先垂范，带着深厚的感情学、带着执着的信念学、带着实践的要求学，自觉做习近平新时代中国特色社会主义思想的坚定信仰者、忠实实践者。要切实承担起</w:t>
      </w:r>
      <w:r>
        <w:rPr>
          <w:rFonts w:hint="eastAsia" w:ascii="仿宋_GB2312" w:hAnsi="仿宋_GB2312" w:eastAsia="仿宋_GB2312" w:cs="仿宋_GB2312"/>
          <w:b w:val="0"/>
          <w:bCs w:val="0"/>
          <w:sz w:val="32"/>
          <w:szCs w:val="32"/>
          <w:lang w:eastAsia="zh-CN"/>
        </w:rPr>
        <w:t>传达</w:t>
      </w:r>
      <w:r>
        <w:rPr>
          <w:rFonts w:hint="eastAsia" w:ascii="仿宋_GB2312" w:hAnsi="仿宋_GB2312" w:eastAsia="仿宋_GB2312" w:cs="仿宋_GB2312"/>
          <w:b w:val="0"/>
          <w:bCs w:val="0"/>
          <w:sz w:val="32"/>
          <w:szCs w:val="32"/>
        </w:rPr>
        <w:t>贯彻</w:t>
      </w:r>
      <w:r>
        <w:rPr>
          <w:rFonts w:hint="eastAsia" w:ascii="仿宋_GB2312" w:hAnsi="仿宋_GB2312" w:eastAsia="仿宋_GB2312" w:cs="仿宋_GB2312"/>
          <w:b w:val="0"/>
          <w:bCs w:val="0"/>
          <w:sz w:val="32"/>
          <w:szCs w:val="32"/>
          <w:lang w:eastAsia="zh-CN"/>
        </w:rPr>
        <w:t>落实</w:t>
      </w:r>
      <w:r>
        <w:rPr>
          <w:rFonts w:hint="eastAsia" w:ascii="仿宋_GB2312" w:hAnsi="仿宋_GB2312" w:eastAsia="仿宋_GB2312" w:cs="仿宋_GB2312"/>
          <w:b w:val="0"/>
          <w:bCs w:val="0"/>
          <w:sz w:val="32"/>
          <w:szCs w:val="32"/>
        </w:rPr>
        <w:t>的责任，精心组织、加强指导，</w:t>
      </w:r>
      <w:r>
        <w:rPr>
          <w:rFonts w:hint="eastAsia" w:ascii="仿宋_GB2312" w:hAnsi="仿宋_GB2312" w:eastAsia="仿宋_GB2312" w:cs="仿宋_GB2312"/>
          <w:b w:val="0"/>
          <w:bCs w:val="0"/>
          <w:sz w:val="32"/>
          <w:szCs w:val="32"/>
          <w:lang w:eastAsia="zh-CN"/>
        </w:rPr>
        <w:t>发挥中心组的示范带动作用，利用党支部“三会一课”、部门例会、班前班后会等形式，推动基层支部和机关干部学习。切实把</w:t>
      </w:r>
      <w:r>
        <w:rPr>
          <w:rFonts w:hint="eastAsia" w:ascii="仿宋_GB2312" w:hAnsi="仿宋_GB2312" w:eastAsia="仿宋_GB2312" w:cs="仿宋_GB2312"/>
          <w:b w:val="0"/>
          <w:bCs w:val="0"/>
          <w:sz w:val="32"/>
          <w:szCs w:val="32"/>
        </w:rPr>
        <w:t>习近平新时代中国特色社会主义思想</w:t>
      </w:r>
      <w:r>
        <w:rPr>
          <w:rFonts w:hint="eastAsia" w:ascii="仿宋_GB2312" w:hAnsi="仿宋_GB2312" w:eastAsia="仿宋_GB2312" w:cs="仿宋_GB2312"/>
          <w:b w:val="0"/>
          <w:bCs w:val="0"/>
          <w:sz w:val="32"/>
          <w:szCs w:val="32"/>
          <w:lang w:eastAsia="zh-CN"/>
        </w:rPr>
        <w:t>融入日常中心工作，引领广大干部职工心往一处想、劲往一处使，始终与公司保持同心同向，为公司持续稳定发展提供理论支撑</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突出学习重点</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中心组成员要坚持以学习贯彻习近平总书记系列重要讲话精神为重点，</w:t>
      </w:r>
      <w:r>
        <w:rPr>
          <w:rFonts w:hint="eastAsia" w:ascii="仿宋_GB2312" w:hAnsi="仿宋_GB2312" w:eastAsia="仿宋_GB2312" w:cs="仿宋_GB2312"/>
          <w:b w:val="0"/>
          <w:bCs w:val="0"/>
          <w:sz w:val="32"/>
          <w:szCs w:val="32"/>
          <w:lang w:eastAsia="zh-CN"/>
        </w:rPr>
        <w:t>以学习贯彻集团公司党委重要部署和主要领导重要讲话精神为主要任务，</w:t>
      </w:r>
      <w:r>
        <w:rPr>
          <w:rFonts w:hint="eastAsia" w:ascii="仿宋_GB2312" w:hAnsi="仿宋_GB2312" w:eastAsia="仿宋_GB2312" w:cs="仿宋_GB2312"/>
          <w:b w:val="0"/>
          <w:bCs w:val="0"/>
          <w:sz w:val="32"/>
          <w:szCs w:val="32"/>
        </w:rPr>
        <w:t>结合</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“不忘初心、牢记使命”主题教育，</w:t>
      </w:r>
      <w:r>
        <w:rPr>
          <w:rFonts w:hint="eastAsia" w:ascii="仿宋_GB2312" w:hAnsi="仿宋_GB2312" w:eastAsia="仿宋_GB2312" w:cs="仿宋_GB2312"/>
          <w:b w:val="0"/>
          <w:bCs w:val="0"/>
          <w:sz w:val="32"/>
          <w:szCs w:val="32"/>
          <w:lang w:eastAsia="zh-CN"/>
        </w:rPr>
        <w:t>结合</w:t>
      </w:r>
      <w:r>
        <w:rPr>
          <w:rFonts w:hint="eastAsia" w:ascii="仿宋_GB2312" w:hAnsi="仿宋_GB2312" w:eastAsia="仿宋_GB2312" w:cs="仿宋_GB2312"/>
          <w:b w:val="0"/>
          <w:bCs w:val="0"/>
          <w:sz w:val="32"/>
          <w:szCs w:val="32"/>
        </w:rPr>
        <w:t>思想和工作实际，明方向、找差距、定措施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提升</w:t>
      </w:r>
      <w:r>
        <w:rPr>
          <w:rFonts w:hint="eastAsia" w:ascii="仿宋_GB2312" w:hAnsi="仿宋_GB2312" w:eastAsia="仿宋_GB2312" w:cs="仿宋_GB2312"/>
          <w:b w:val="0"/>
          <w:bCs w:val="0"/>
          <w:sz w:val="32"/>
          <w:szCs w:val="32"/>
          <w:lang w:eastAsia="zh-CN"/>
        </w:rPr>
        <w:t>思想</w:t>
      </w:r>
      <w:r>
        <w:rPr>
          <w:rFonts w:hint="eastAsia" w:ascii="仿宋_GB2312" w:hAnsi="仿宋_GB2312" w:eastAsia="仿宋_GB2312" w:cs="仿宋_GB2312"/>
          <w:b w:val="0"/>
          <w:bCs w:val="0"/>
          <w:sz w:val="32"/>
          <w:szCs w:val="32"/>
        </w:rPr>
        <w:t>境界。</w:t>
      </w:r>
    </w:p>
    <w:p>
      <w:pPr>
        <w:keepNext w:val="0"/>
        <w:keepLines w:val="0"/>
        <w:pageBreakBefore w:val="0"/>
        <w:widowControl w:val="0"/>
        <w:numPr>
          <w:ilvl w:val="0"/>
          <w:numId w:val="3"/>
        </w:numPr>
        <w:kinsoku/>
        <w:overflowPunct/>
        <w:topLinePunct w:val="0"/>
        <w:autoSpaceDE/>
        <w:autoSpaceDN/>
        <w:bidi w:val="0"/>
        <w:adjustRightInd/>
        <w:snapToGrid/>
        <w:spacing w:line="62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创新学习形式。 </w:t>
      </w:r>
    </w:p>
    <w:p>
      <w:pPr>
        <w:keepNext w:val="0"/>
        <w:keepLines w:val="0"/>
        <w:pageBreakBefore w:val="0"/>
        <w:widowControl w:val="0"/>
        <w:numPr>
          <w:ilvl w:val="0"/>
          <w:numId w:val="0"/>
        </w:numPr>
        <w:kinsoku/>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中心组成员要根据学习内容及实际情况，不断改进学习方式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拓展学习载体，进一步增强学习的吸引力、感染力。</w:t>
      </w:r>
      <w:r>
        <w:rPr>
          <w:rFonts w:hint="eastAsia" w:ascii="仿宋_GB2312" w:hAnsi="仿宋_GB2312" w:eastAsia="仿宋_GB2312" w:cs="仿宋_GB2312"/>
          <w:b w:val="0"/>
          <w:bCs w:val="0"/>
          <w:sz w:val="32"/>
          <w:szCs w:val="32"/>
          <w:lang w:eastAsia="zh-CN"/>
        </w:rPr>
        <w:t>结合“安全月”、管理提升暨“青训班”、经营大讲堂等活动，邀请安全、经营、管理等方面的专家学者到公司举办专题讲座，充分</w:t>
      </w:r>
      <w:r>
        <w:rPr>
          <w:rFonts w:hint="eastAsia" w:ascii="仿宋_GB2312" w:hAnsi="仿宋_GB2312" w:eastAsia="仿宋_GB2312" w:cs="仿宋_GB2312"/>
          <w:b w:val="0"/>
          <w:bCs w:val="0"/>
          <w:sz w:val="32"/>
          <w:szCs w:val="32"/>
        </w:rPr>
        <w:t>运用网络、移动新媒体、</w:t>
      </w:r>
      <w:r>
        <w:rPr>
          <w:rFonts w:hint="eastAsia" w:ascii="仿宋_GB2312" w:hAnsi="仿宋_GB2312" w:eastAsia="仿宋_GB2312" w:cs="仿宋_GB2312"/>
          <w:b w:val="0"/>
          <w:bCs w:val="0"/>
          <w:sz w:val="32"/>
          <w:szCs w:val="32"/>
          <w:lang w:eastAsia="zh-CN"/>
        </w:rPr>
        <w:t>“学习强国”</w:t>
      </w:r>
      <w:r>
        <w:rPr>
          <w:rFonts w:hint="eastAsia" w:ascii="仿宋_GB2312" w:hAnsi="仿宋_GB2312" w:eastAsia="仿宋_GB2312" w:cs="仿宋_GB2312"/>
          <w:b w:val="0"/>
          <w:bCs w:val="0"/>
          <w:sz w:val="32"/>
          <w:szCs w:val="32"/>
        </w:rPr>
        <w:t>客户端等新技术新应用，</w:t>
      </w:r>
      <w:r>
        <w:rPr>
          <w:rFonts w:hint="eastAsia" w:ascii="仿宋_GB2312" w:hAnsi="仿宋_GB2312" w:eastAsia="仿宋_GB2312" w:cs="仿宋_GB2312"/>
          <w:b w:val="0"/>
          <w:bCs w:val="0"/>
          <w:sz w:val="32"/>
          <w:szCs w:val="32"/>
          <w:lang w:eastAsia="zh-CN"/>
        </w:rPr>
        <w:t>积极采取“走出去”实地参观学习等形式，</w:t>
      </w:r>
      <w:r>
        <w:rPr>
          <w:rFonts w:hint="eastAsia" w:ascii="仿宋_GB2312" w:hAnsi="仿宋_GB2312" w:eastAsia="仿宋_GB2312" w:cs="仿宋_GB2312"/>
          <w:b w:val="0"/>
          <w:bCs w:val="0"/>
          <w:sz w:val="32"/>
          <w:szCs w:val="32"/>
        </w:rPr>
        <w:t>不断激发学习兴趣，提高学习的主动性和自觉性。</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20" w:lineRule="exact"/>
        <w:ind w:left="0" w:leftChars="0" w:right="0" w:rightChars="0"/>
        <w:jc w:val="right"/>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2019年4月15日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宋体" w:eastAsia="仿宋_GB2312"/>
          <w:color w:val="000000"/>
          <w:sz w:val="32"/>
          <w:szCs w:val="32"/>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left="0" w:leftChars="0" w:right="0" w:rightChars="0" w:firstLine="300" w:firstLineChars="100"/>
        <w:jc w:val="both"/>
        <w:textAlignment w:val="auto"/>
        <w:outlineLvl w:val="9"/>
        <w:rPr>
          <w:rFonts w:hint="eastAsia" w:ascii="仿宋_GB2312" w:hAnsi="仿宋_GB2312" w:eastAsia="仿宋_GB2312" w:cs="仿宋_GB2312"/>
          <w:b w:val="0"/>
          <w:bCs w:val="0"/>
          <w:sz w:val="32"/>
          <w:szCs w:val="32"/>
        </w:rPr>
      </w:pPr>
      <w:r>
        <w:rPr>
          <w:rFonts w:hint="eastAsia" w:ascii="仿宋_GB2312" w:eastAsia="仿宋_GB2312"/>
          <w:sz w:val="30"/>
          <w:szCs w:val="30"/>
        </w:rPr>
        <w:t>西北能化公司综合部</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201</w:t>
      </w:r>
      <w:r>
        <w:rPr>
          <w:rFonts w:hint="eastAsia" w:ascii="仿宋_GB2312" w:eastAsia="仿宋_GB2312"/>
          <w:sz w:val="30"/>
          <w:szCs w:val="30"/>
          <w:lang w:val="en-US" w:eastAsia="zh-CN"/>
        </w:rPr>
        <w:t>9</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18</w:t>
      </w:r>
      <w:r>
        <w:rPr>
          <w:rFonts w:hint="eastAsia" w:ascii="仿宋_GB2312" w:eastAsia="仿宋_GB2312"/>
          <w:sz w:val="30"/>
          <w:szCs w:val="30"/>
        </w:rPr>
        <w:t xml:space="preserve">日印发  </w:t>
      </w:r>
    </w:p>
    <w:sectPr>
      <w:footerReference r:id="rId3" w:type="default"/>
      <w:pgSz w:w="11906" w:h="16838"/>
      <w:pgMar w:top="1417" w:right="1417" w:bottom="1417"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roma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lang w:val="en-US" w:eastAsia="zh-CN"/>
                            </w:rPr>
                          </w:pPr>
                          <w:r>
                            <w:rPr>
                              <w:rFonts w:hint="eastAsia"/>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lang w:val="en-US" w:eastAsia="zh-CN"/>
                      </w:rPr>
                    </w:pPr>
                    <w:r>
                      <w:rPr>
                        <w:rFonts w:hint="eastAsia"/>
                        <w:lang w:val="en-US" w:eastAsia="zh-CN"/>
                      </w:rPr>
                      <w:t>2</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BF85AA"/>
    <w:multiLevelType w:val="singleLevel"/>
    <w:tmpl w:val="A6BF85AA"/>
    <w:lvl w:ilvl="0" w:tentative="0">
      <w:start w:val="3"/>
      <w:numFmt w:val="chineseCounting"/>
      <w:suff w:val="nothing"/>
      <w:lvlText w:val="（%1）"/>
      <w:lvlJc w:val="left"/>
      <w:rPr>
        <w:rFonts w:hint="eastAsia"/>
      </w:rPr>
    </w:lvl>
  </w:abstractNum>
  <w:abstractNum w:abstractNumId="1">
    <w:nsid w:val="F0EC7C6C"/>
    <w:multiLevelType w:val="singleLevel"/>
    <w:tmpl w:val="F0EC7C6C"/>
    <w:lvl w:ilvl="0" w:tentative="0">
      <w:start w:val="3"/>
      <w:numFmt w:val="chineseCounting"/>
      <w:suff w:val="nothing"/>
      <w:lvlText w:val="（%1）"/>
      <w:lvlJc w:val="left"/>
      <w:rPr>
        <w:rFonts w:hint="eastAsia"/>
      </w:rPr>
    </w:lvl>
  </w:abstractNum>
  <w:abstractNum w:abstractNumId="2">
    <w:nsid w:val="4C081553"/>
    <w:multiLevelType w:val="singleLevel"/>
    <w:tmpl w:val="4C08155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3084A"/>
    <w:rsid w:val="0F541D15"/>
    <w:rsid w:val="27BD3CB4"/>
    <w:rsid w:val="285B51A3"/>
    <w:rsid w:val="2ED462EF"/>
    <w:rsid w:val="3B9B6217"/>
    <w:rsid w:val="40B82362"/>
    <w:rsid w:val="44E14229"/>
    <w:rsid w:val="5031534A"/>
    <w:rsid w:val="51A43314"/>
    <w:rsid w:val="521F6545"/>
    <w:rsid w:val="54974BA4"/>
    <w:rsid w:val="5BD3725B"/>
    <w:rsid w:val="5D704C29"/>
    <w:rsid w:val="718B4381"/>
    <w:rsid w:val="73C900D3"/>
    <w:rsid w:val="74BE65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30" w:beforeAutospacing="0" w:after="30" w:afterAutospacing="0"/>
      <w:ind w:left="30" w:right="30"/>
      <w:jc w:val="left"/>
    </w:pPr>
    <w:rPr>
      <w:kern w:val="0"/>
      <w:sz w:val="24"/>
      <w:lang w:val="en-US" w:eastAsia="zh-CN" w:bidi="ar"/>
    </w:rPr>
  </w:style>
  <w:style w:type="paragraph" w:customStyle="1" w:styleId="6">
    <w:name w:val=" Char Char Char Char"/>
    <w:basedOn w:val="1"/>
    <w:link w:val="5"/>
    <w:qFormat/>
    <w:uiPriority w:val="0"/>
  </w:style>
  <w:style w:type="character" w:styleId="7">
    <w:name w:val="page number"/>
    <w:basedOn w:val="5"/>
    <w:qFormat/>
    <w:uiPriority w:val="0"/>
  </w:style>
  <w:style w:type="character" w:styleId="8">
    <w:name w:val="FollowedHyperlink"/>
    <w:basedOn w:val="5"/>
    <w:qFormat/>
    <w:uiPriority w:val="0"/>
    <w:rPr>
      <w:color w:val="333333"/>
      <w:u w:val="none"/>
    </w:rPr>
  </w:style>
  <w:style w:type="character" w:styleId="9">
    <w:name w:val="Hyperlink"/>
    <w:basedOn w:val="5"/>
    <w:qFormat/>
    <w:uiPriority w:val="0"/>
    <w:rPr>
      <w:color w:val="333333"/>
      <w:u w:val="none"/>
    </w:rPr>
  </w:style>
  <w:style w:type="character" w:customStyle="1" w:styleId="11">
    <w:name w:val="c"/>
    <w:basedOn w:val="5"/>
    <w:qFormat/>
    <w:uiPriority w:val="0"/>
    <w:rPr>
      <w:b/>
      <w:sz w:val="18"/>
      <w:szCs w:val="18"/>
    </w:rPr>
  </w:style>
  <w:style w:type="character" w:customStyle="1" w:styleId="12">
    <w:name w:val="c1"/>
    <w:basedOn w:val="5"/>
    <w:qFormat/>
    <w:uiPriority w:val="0"/>
    <w:rPr>
      <w:b/>
      <w:bdr w:val="single" w:color="CCCCCC" w:sz="2" w:space="0"/>
    </w:rPr>
  </w:style>
  <w:style w:type="character" w:customStyle="1" w:styleId="13">
    <w:name w:val="current"/>
    <w:basedOn w:val="5"/>
    <w:qFormat/>
    <w:uiPriority w:val="0"/>
  </w:style>
  <w:style w:type="character" w:customStyle="1" w:styleId="14">
    <w:name w:val="node"/>
    <w:basedOn w:val="5"/>
    <w:qFormat/>
    <w:uiPriority w:val="0"/>
  </w:style>
  <w:style w:type="character" w:customStyle="1" w:styleId="15">
    <w:name w:val="node_clos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29</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2019-04-03T15:21:00Z</dcterms:created>
  <dc:creator>烟花陨落ベ半城烟沙</dc:creator>
  <cp:lastModifiedBy>烟花陨落ベ半城烟沙</cp:lastModifiedBy>
  <cp:lastPrinted>2019-05-18T04:38:00Z</cp:lastPrinted>
  <dcterms:modified xsi:type="dcterms:W3CDTF">2019-05-18T04:47:00Z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